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BAD4" w14:textId="77777777" w:rsidR="00966B85" w:rsidRPr="00BB1139" w:rsidRDefault="00966B85" w:rsidP="00C4797D">
      <w:pPr>
        <w:rPr>
          <w:rFonts w:cs="Arial"/>
          <w:sz w:val="48"/>
          <w:szCs w:val="48"/>
        </w:rPr>
      </w:pPr>
      <w:r w:rsidRPr="00BB1139">
        <w:rPr>
          <w:rFonts w:cs="Arial"/>
          <w:sz w:val="48"/>
          <w:szCs w:val="48"/>
        </w:rPr>
        <w:t>Pressemitteilung</w:t>
      </w:r>
    </w:p>
    <w:p w14:paraId="21211FD9" w14:textId="77777777" w:rsidR="00966B85" w:rsidRPr="00BB1139" w:rsidRDefault="00966B85" w:rsidP="00C4797D">
      <w:pPr>
        <w:rPr>
          <w:rFonts w:cs="Arial"/>
          <w:sz w:val="18"/>
          <w:szCs w:val="18"/>
        </w:rPr>
      </w:pPr>
    </w:p>
    <w:p w14:paraId="4BEAB2A4" w14:textId="7D356C6D" w:rsidR="00B8449E" w:rsidRDefault="004F6A01" w:rsidP="00B8449E">
      <w:pPr>
        <w:rPr>
          <w:rFonts w:cs="Arial"/>
          <w:sz w:val="10"/>
          <w:szCs w:val="24"/>
        </w:rPr>
      </w:pPr>
      <w:r>
        <w:rPr>
          <w:rFonts w:cs="Arial"/>
          <w:b/>
          <w:szCs w:val="24"/>
        </w:rPr>
        <w:t xml:space="preserve">Nr. </w:t>
      </w:r>
      <w:r w:rsidR="0067731B">
        <w:rPr>
          <w:rFonts w:cs="Arial"/>
          <w:b/>
          <w:szCs w:val="24"/>
        </w:rPr>
        <w:t>60</w:t>
      </w:r>
      <w:r w:rsidR="003101B4" w:rsidRPr="00131570">
        <w:rPr>
          <w:rFonts w:cs="Arial"/>
          <w:b/>
          <w:szCs w:val="24"/>
        </w:rPr>
        <w:t>/</w:t>
      </w:r>
      <w:r w:rsidR="00AF32AE" w:rsidRPr="00131570">
        <w:rPr>
          <w:rFonts w:cs="Arial"/>
          <w:b/>
          <w:szCs w:val="24"/>
        </w:rPr>
        <w:t>20</w:t>
      </w:r>
      <w:r w:rsidR="00620DE0" w:rsidRPr="00131570">
        <w:rPr>
          <w:rFonts w:cs="Arial"/>
          <w:b/>
          <w:szCs w:val="24"/>
        </w:rPr>
        <w:t>2</w:t>
      </w:r>
      <w:r w:rsidR="006615D9">
        <w:rPr>
          <w:rFonts w:cs="Arial"/>
          <w:b/>
          <w:szCs w:val="24"/>
        </w:rPr>
        <w:t>2</w:t>
      </w:r>
      <w:r w:rsidR="00AF32AE" w:rsidRPr="00BB1139">
        <w:rPr>
          <w:rFonts w:cs="Arial"/>
          <w:b/>
          <w:szCs w:val="24"/>
        </w:rPr>
        <w:t xml:space="preserve"> </w:t>
      </w:r>
      <w:r w:rsidR="00325C12" w:rsidRPr="00BB1139">
        <w:rPr>
          <w:rFonts w:cs="Arial"/>
          <w:b/>
          <w:szCs w:val="24"/>
        </w:rPr>
        <w:t>–</w:t>
      </w:r>
      <w:r w:rsidR="00E46167">
        <w:rPr>
          <w:rFonts w:cs="Arial"/>
          <w:b/>
          <w:szCs w:val="24"/>
        </w:rPr>
        <w:t xml:space="preserve"> </w:t>
      </w:r>
      <w:r w:rsidR="0067731B">
        <w:rPr>
          <w:rFonts w:cs="Arial"/>
          <w:b/>
          <w:szCs w:val="24"/>
        </w:rPr>
        <w:t>28</w:t>
      </w:r>
      <w:r w:rsidR="00E46167">
        <w:rPr>
          <w:rFonts w:cs="Arial"/>
          <w:b/>
          <w:szCs w:val="24"/>
        </w:rPr>
        <w:t xml:space="preserve">. </w:t>
      </w:r>
      <w:r w:rsidR="002B39E3">
        <w:rPr>
          <w:rFonts w:cs="Arial"/>
          <w:b/>
          <w:szCs w:val="24"/>
        </w:rPr>
        <w:t>Dezember</w:t>
      </w:r>
      <w:r w:rsidR="00E46167">
        <w:rPr>
          <w:rFonts w:cs="Arial"/>
          <w:b/>
          <w:szCs w:val="24"/>
        </w:rPr>
        <w:t xml:space="preserve"> 2022</w:t>
      </w:r>
    </w:p>
    <w:p w14:paraId="05D429DA" w14:textId="77777777" w:rsidR="004F6A01" w:rsidRDefault="004F6A01" w:rsidP="00B8449E">
      <w:pPr>
        <w:rPr>
          <w:rFonts w:cs="Arial"/>
          <w:sz w:val="10"/>
          <w:szCs w:val="24"/>
        </w:rPr>
      </w:pPr>
    </w:p>
    <w:p w14:paraId="375655BB" w14:textId="77777777" w:rsidR="005C090F" w:rsidRDefault="005C090F" w:rsidP="00B8449E">
      <w:pPr>
        <w:rPr>
          <w:rFonts w:cs="Arial"/>
          <w:sz w:val="10"/>
          <w:szCs w:val="24"/>
        </w:rPr>
      </w:pPr>
    </w:p>
    <w:p w14:paraId="0623AFFE" w14:textId="77777777" w:rsidR="005C090F" w:rsidRPr="005C090F" w:rsidRDefault="005C090F" w:rsidP="00B8449E">
      <w:pPr>
        <w:rPr>
          <w:rFonts w:cs="Arial"/>
          <w:sz w:val="10"/>
          <w:szCs w:val="24"/>
        </w:rPr>
      </w:pPr>
    </w:p>
    <w:p w14:paraId="7554F369" w14:textId="77777777" w:rsidR="00E34A1B" w:rsidRDefault="004A44C6" w:rsidP="0067731B">
      <w:pPr>
        <w:jc w:val="left"/>
        <w:rPr>
          <w:sz w:val="42"/>
          <w:szCs w:val="42"/>
        </w:rPr>
      </w:pPr>
      <w:r>
        <w:rPr>
          <w:sz w:val="42"/>
          <w:szCs w:val="42"/>
        </w:rPr>
        <w:t xml:space="preserve">Bürgergeld </w:t>
      </w:r>
      <w:r w:rsidR="00E34A1B">
        <w:rPr>
          <w:sz w:val="42"/>
          <w:szCs w:val="42"/>
        </w:rPr>
        <w:t xml:space="preserve">kommt </w:t>
      </w:r>
      <w:r>
        <w:rPr>
          <w:sz w:val="42"/>
          <w:szCs w:val="42"/>
        </w:rPr>
        <w:t>zum 01. Januar 2023 –</w:t>
      </w:r>
    </w:p>
    <w:p w14:paraId="01C8905E" w14:textId="570AF483" w:rsidR="0010495A" w:rsidRDefault="0010495A" w:rsidP="0067731B">
      <w:pPr>
        <w:jc w:val="left"/>
        <w:rPr>
          <w:sz w:val="42"/>
          <w:szCs w:val="42"/>
        </w:rPr>
      </w:pPr>
      <w:r>
        <w:rPr>
          <w:sz w:val="42"/>
          <w:szCs w:val="42"/>
        </w:rPr>
        <w:t>Erhöhung des Regel</w:t>
      </w:r>
      <w:r w:rsidR="0072538F">
        <w:rPr>
          <w:sz w:val="42"/>
          <w:szCs w:val="42"/>
        </w:rPr>
        <w:t>bedarf</w:t>
      </w:r>
      <w:r>
        <w:rPr>
          <w:sz w:val="42"/>
          <w:szCs w:val="42"/>
        </w:rPr>
        <w:t xml:space="preserve"> erfolgt automatisch</w:t>
      </w:r>
    </w:p>
    <w:p w14:paraId="41566ED4" w14:textId="77777777" w:rsidR="004F6A01" w:rsidRDefault="004F6A01" w:rsidP="004F6A01">
      <w:pPr>
        <w:pStyle w:val="StandardWeb"/>
        <w:shd w:val="clear" w:color="auto" w:fill="FFFFFF"/>
        <w:spacing w:line="360" w:lineRule="auto"/>
        <w:rPr>
          <w:rStyle w:val="Fett"/>
          <w:rFonts w:cs="Arial"/>
          <w:color w:val="000000" w:themeColor="text1"/>
          <w:sz w:val="22"/>
          <w:szCs w:val="22"/>
        </w:rPr>
      </w:pPr>
    </w:p>
    <w:p w14:paraId="25216077" w14:textId="16712BDA" w:rsidR="001E2919" w:rsidRPr="0067731B" w:rsidRDefault="001E2919" w:rsidP="0067731B">
      <w:pPr>
        <w:pStyle w:val="StandardWeb"/>
        <w:shd w:val="clear" w:color="auto" w:fill="FFFFFF"/>
        <w:spacing w:line="276" w:lineRule="auto"/>
        <w:rPr>
          <w:rStyle w:val="Fett"/>
          <w:rFonts w:ascii="Arial" w:hAnsi="Arial"/>
          <w:color w:val="000000" w:themeColor="text1"/>
          <w:sz w:val="22"/>
          <w:szCs w:val="22"/>
        </w:rPr>
      </w:pPr>
      <w:r w:rsidRPr="0067731B">
        <w:rPr>
          <w:rStyle w:val="Fett"/>
          <w:rFonts w:ascii="Arial" w:hAnsi="Arial"/>
          <w:color w:val="000000" w:themeColor="text1"/>
          <w:sz w:val="22"/>
          <w:szCs w:val="22"/>
        </w:rPr>
        <w:t xml:space="preserve">Zum Jahreswechsel löst das Bürgergeld das Arbeitslosengeld II und das Sozialgeld ab – die Leistungen laufen aber ganz normal weiter. </w:t>
      </w:r>
      <w:r w:rsidRPr="0067731B">
        <w:rPr>
          <w:rStyle w:val="Fett"/>
          <w:rFonts w:ascii="Arial" w:hAnsi="Arial" w:cs="Arial"/>
          <w:color w:val="000000" w:themeColor="text1"/>
          <w:sz w:val="22"/>
          <w:szCs w:val="22"/>
        </w:rPr>
        <w:t xml:space="preserve">Die ab Januar 2023 </w:t>
      </w:r>
      <w:r w:rsidRPr="0067731B">
        <w:rPr>
          <w:rStyle w:val="Fett"/>
          <w:rFonts w:ascii="Arial" w:hAnsi="Arial"/>
          <w:color w:val="000000" w:themeColor="text1"/>
          <w:sz w:val="22"/>
          <w:szCs w:val="22"/>
        </w:rPr>
        <w:t>erhöhten Regelbedarfe werden pünktlich und automatisiert ausgezahlt. Anlässlich der Einführung des Bürgergeldes muss kein neuer Antrag gestellt werden. Endet jedoch der laufende Bewilligungsabschnitt, ist – wie bereits in der Vergangenheit – ein Weiterbewilligungsantrag zu stellen.</w:t>
      </w:r>
    </w:p>
    <w:p w14:paraId="1238C1E5" w14:textId="77777777" w:rsidR="00C96F22" w:rsidRPr="0067731B" w:rsidRDefault="00C96F22" w:rsidP="0067731B">
      <w:pPr>
        <w:pStyle w:val="Standard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14:paraId="21EB9DB0" w14:textId="1E67E13E" w:rsidR="0010495A" w:rsidRPr="0067731B" w:rsidRDefault="0010495A" w:rsidP="0067731B">
      <w:pPr>
        <w:pStyle w:val="StandardWeb"/>
        <w:shd w:val="clear" w:color="auto" w:fill="FFFFFF"/>
        <w:spacing w:line="276" w:lineRule="auto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 w:rsidRPr="0067731B">
        <w:rPr>
          <w:rStyle w:val="Fett"/>
          <w:rFonts w:ascii="Arial" w:hAnsi="Arial" w:cs="Arial"/>
          <w:color w:val="000000" w:themeColor="text1"/>
          <w:sz w:val="22"/>
          <w:szCs w:val="22"/>
        </w:rPr>
        <w:t>Erhöhte Regelsätze</w:t>
      </w:r>
    </w:p>
    <w:p w14:paraId="4E63ABFF" w14:textId="37B3CEB3" w:rsidR="004A44C6" w:rsidRPr="0067731B" w:rsidRDefault="004A44C6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  <w:r w:rsidRPr="0067731B">
        <w:rPr>
          <w:rFonts w:cs="Arial"/>
          <w:sz w:val="22"/>
          <w:szCs w:val="22"/>
        </w:rPr>
        <w:t xml:space="preserve">Der Regelsatz erhöht sich für Alleinstehende zum 1. Januar 2023 auf 502 Euro, für Paare je Partner auf 451 Euro. Für Nicht-erwerbstätige Erwachsene unter 25 Jahren im Haushalt der Eltern steigt der Betrag auf 402 Euro, für Jugendliche von 14 bis 17 Jahren auf 420 Euro, für Kinder von 6 bis 13 Jahren auf 348 Euro und für Kinder unter 6 Jahren auf 318 Euro. </w:t>
      </w:r>
      <w:r w:rsidR="0054124F" w:rsidRPr="0067731B">
        <w:rPr>
          <w:rFonts w:cs="Arial"/>
          <w:sz w:val="22"/>
          <w:szCs w:val="22"/>
        </w:rPr>
        <w:t>Die Bescheide der Jobcenter werden im Hinblick auf die rechtlichen Änderungen sowie die Bezeichnung Bürgergeld angepasst – behalten aber im Wesentlichen zunächst ihre bekannte Gestalt.</w:t>
      </w:r>
    </w:p>
    <w:p w14:paraId="29B61401" w14:textId="670D3729" w:rsidR="00516FF9" w:rsidRPr="0067731B" w:rsidRDefault="00516FF9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</w:p>
    <w:p w14:paraId="0F2ED91A" w14:textId="406A2925" w:rsidR="000A199E" w:rsidRPr="0067731B" w:rsidRDefault="00A206B4" w:rsidP="0067731B">
      <w:pPr>
        <w:shd w:val="clear" w:color="auto" w:fill="FFFFFF"/>
        <w:spacing w:line="276" w:lineRule="auto"/>
        <w:textAlignment w:val="baseline"/>
        <w:rPr>
          <w:rFonts w:cs="Arial"/>
          <w:b/>
          <w:sz w:val="22"/>
          <w:szCs w:val="22"/>
        </w:rPr>
      </w:pPr>
      <w:r w:rsidRPr="0067731B">
        <w:rPr>
          <w:rFonts w:cs="Arial"/>
          <w:b/>
          <w:sz w:val="22"/>
          <w:szCs w:val="22"/>
        </w:rPr>
        <w:t>Neue Vermögensfreibeträge und</w:t>
      </w:r>
      <w:r w:rsidR="00F7526B" w:rsidRPr="0067731B">
        <w:rPr>
          <w:rFonts w:cs="Arial"/>
          <w:b/>
          <w:sz w:val="22"/>
          <w:szCs w:val="22"/>
        </w:rPr>
        <w:t xml:space="preserve"> Karenzzeit</w:t>
      </w:r>
      <w:r w:rsidRPr="0067731B">
        <w:rPr>
          <w:rFonts w:cs="Arial"/>
          <w:b/>
          <w:sz w:val="22"/>
          <w:szCs w:val="22"/>
        </w:rPr>
        <w:t>en</w:t>
      </w:r>
    </w:p>
    <w:p w14:paraId="506CBF8F" w14:textId="02D7C3BE" w:rsidR="004A44C6" w:rsidRPr="0067731B" w:rsidRDefault="001B1D18" w:rsidP="0067731B">
      <w:pPr>
        <w:shd w:val="clear" w:color="auto" w:fill="FFFFFF"/>
        <w:spacing w:line="276" w:lineRule="auto"/>
        <w:textAlignment w:val="baseline"/>
        <w:rPr>
          <w:rFonts w:cs="Arial"/>
          <w:b/>
          <w:sz w:val="22"/>
          <w:szCs w:val="22"/>
        </w:rPr>
      </w:pPr>
      <w:r w:rsidRPr="0067731B">
        <w:rPr>
          <w:rFonts w:cs="Arial"/>
          <w:sz w:val="22"/>
          <w:szCs w:val="22"/>
        </w:rPr>
        <w:t xml:space="preserve">Alle Anträge, deren Bewilligungszeiträume bis einschließlich 31.12.2022 beginnen, unterfallen dem aktuell geltenden Recht mit dem </w:t>
      </w:r>
      <w:r w:rsidR="00F7526B" w:rsidRPr="0067731B">
        <w:rPr>
          <w:rFonts w:cs="Arial"/>
          <w:sz w:val="22"/>
          <w:szCs w:val="22"/>
        </w:rPr>
        <w:t>pandemiebedingt v</w:t>
      </w:r>
      <w:r w:rsidRPr="0067731B">
        <w:rPr>
          <w:rFonts w:cs="Arial"/>
          <w:sz w:val="22"/>
          <w:szCs w:val="22"/>
        </w:rPr>
        <w:t xml:space="preserve">ereinfachten Zugang zur Grundsicherung. Vermögen gilt </w:t>
      </w:r>
      <w:r w:rsidR="000A199E" w:rsidRPr="0067731B">
        <w:rPr>
          <w:rFonts w:cs="Arial"/>
          <w:sz w:val="22"/>
          <w:szCs w:val="22"/>
        </w:rPr>
        <w:t xml:space="preserve">in diesen Fällen </w:t>
      </w:r>
      <w:r w:rsidRPr="0067731B">
        <w:rPr>
          <w:rFonts w:cs="Arial"/>
          <w:sz w:val="22"/>
          <w:szCs w:val="22"/>
        </w:rPr>
        <w:t xml:space="preserve">ab einer Höhe von 60.000 Euro </w:t>
      </w:r>
      <w:r w:rsidR="00F7526B" w:rsidRPr="0067731B">
        <w:rPr>
          <w:rFonts w:cs="Arial"/>
          <w:sz w:val="22"/>
          <w:szCs w:val="22"/>
        </w:rPr>
        <w:t xml:space="preserve">für die erste Person in der Bedarfsgemeinschaft </w:t>
      </w:r>
      <w:r w:rsidRPr="0067731B">
        <w:rPr>
          <w:rFonts w:cs="Arial"/>
          <w:sz w:val="22"/>
          <w:szCs w:val="22"/>
        </w:rPr>
        <w:t>und 30.000 Euro für jede weitere Person als erheblich.</w:t>
      </w:r>
      <w:r w:rsidR="00C96F22" w:rsidRPr="0067731B">
        <w:rPr>
          <w:rFonts w:cs="Arial"/>
          <w:sz w:val="22"/>
          <w:szCs w:val="22"/>
        </w:rPr>
        <w:t xml:space="preserve"> </w:t>
      </w:r>
      <w:r w:rsidRPr="0067731B">
        <w:rPr>
          <w:rFonts w:cs="Arial"/>
          <w:sz w:val="22"/>
          <w:szCs w:val="22"/>
        </w:rPr>
        <w:t>Ab einem Bewilligungsbeginn in 2023</w:t>
      </w:r>
      <w:r w:rsidR="000A199E" w:rsidRPr="0067731B">
        <w:rPr>
          <w:rFonts w:cs="Arial"/>
          <w:sz w:val="22"/>
          <w:szCs w:val="22"/>
        </w:rPr>
        <w:t xml:space="preserve"> kommen die neuen Regelungen</w:t>
      </w:r>
      <w:r w:rsidR="00041AAB" w:rsidRPr="0067731B">
        <w:rPr>
          <w:rFonts w:cs="Arial"/>
          <w:sz w:val="22"/>
          <w:szCs w:val="22"/>
        </w:rPr>
        <w:t xml:space="preserve"> bzw. Beträge</w:t>
      </w:r>
      <w:r w:rsidR="000A199E" w:rsidRPr="0067731B">
        <w:rPr>
          <w:rFonts w:cs="Arial"/>
          <w:sz w:val="22"/>
          <w:szCs w:val="22"/>
        </w:rPr>
        <w:t xml:space="preserve"> zum Tragen: </w:t>
      </w:r>
      <w:r w:rsidR="00041AAB" w:rsidRPr="0067731B">
        <w:rPr>
          <w:rFonts w:cs="Arial"/>
          <w:sz w:val="22"/>
          <w:szCs w:val="22"/>
        </w:rPr>
        <w:t xml:space="preserve">Während der Karenzzeit bleiben 40.000 Euro für die erste Person der Bedarfsgemeinschaft unberücksichtigt. Für jede weitere Person bleiben jeweils 15.000 Euro unangetastet. </w:t>
      </w:r>
      <w:r w:rsidR="00A206B4" w:rsidRPr="0067731B">
        <w:rPr>
          <w:rFonts w:cs="Arial"/>
          <w:sz w:val="22"/>
          <w:szCs w:val="22"/>
        </w:rPr>
        <w:t xml:space="preserve">Nach Ablauf der Karenzzeit beträgt das Schonvermögen 15.000 </w:t>
      </w:r>
      <w:r w:rsidR="00041AAB" w:rsidRPr="0067731B">
        <w:rPr>
          <w:rFonts w:cs="Arial"/>
          <w:sz w:val="22"/>
          <w:szCs w:val="22"/>
        </w:rPr>
        <w:t>Euro</w:t>
      </w:r>
      <w:r w:rsidR="00A206B4" w:rsidRPr="0067731B">
        <w:rPr>
          <w:rFonts w:cs="Arial"/>
          <w:sz w:val="22"/>
          <w:szCs w:val="22"/>
        </w:rPr>
        <w:t xml:space="preserve"> für jede in der Bedarfsgemeinschaft lebende Person.</w:t>
      </w:r>
      <w:r w:rsidR="00C96F22" w:rsidRPr="0067731B">
        <w:rPr>
          <w:rFonts w:cs="Arial"/>
          <w:sz w:val="22"/>
          <w:szCs w:val="22"/>
        </w:rPr>
        <w:t xml:space="preserve"> </w:t>
      </w:r>
      <w:r w:rsidR="00D6403E" w:rsidRPr="0067731B">
        <w:rPr>
          <w:rFonts w:cs="Arial"/>
          <w:sz w:val="22"/>
          <w:szCs w:val="22"/>
        </w:rPr>
        <w:t>Unterkunftskosten werden</w:t>
      </w:r>
      <w:r w:rsidR="00F7526B" w:rsidRPr="0067731B">
        <w:rPr>
          <w:rFonts w:cs="Arial"/>
          <w:sz w:val="22"/>
          <w:szCs w:val="22"/>
        </w:rPr>
        <w:t xml:space="preserve"> während der Karenzzeit</w:t>
      </w:r>
      <w:r w:rsidR="00D6403E" w:rsidRPr="0067731B">
        <w:rPr>
          <w:rFonts w:cs="Arial"/>
          <w:sz w:val="22"/>
          <w:szCs w:val="22"/>
        </w:rPr>
        <w:t xml:space="preserve"> in tatsächlicher Höhe anerkannt. Heizkosten unterfallen nicht der Karenzzeit und werden grundsätzlich nur in angemessener Höhe anerkannt.</w:t>
      </w:r>
    </w:p>
    <w:p w14:paraId="22BAFE3C" w14:textId="77777777" w:rsidR="00B05FCD" w:rsidRPr="0067731B" w:rsidRDefault="00B05FCD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</w:p>
    <w:p w14:paraId="7F97FBAE" w14:textId="772806F3" w:rsidR="003D341E" w:rsidRPr="0067731B" w:rsidRDefault="00BA42C5" w:rsidP="0067731B">
      <w:pPr>
        <w:shd w:val="clear" w:color="auto" w:fill="FFFFFF"/>
        <w:spacing w:line="276" w:lineRule="auto"/>
        <w:textAlignment w:val="baseline"/>
        <w:rPr>
          <w:rFonts w:cs="Arial"/>
          <w:b/>
          <w:sz w:val="22"/>
          <w:szCs w:val="22"/>
        </w:rPr>
      </w:pPr>
      <w:r w:rsidRPr="0067731B">
        <w:rPr>
          <w:rFonts w:cs="Arial"/>
          <w:b/>
          <w:sz w:val="22"/>
          <w:szCs w:val="22"/>
        </w:rPr>
        <w:t>Leistungsm</w:t>
      </w:r>
      <w:r w:rsidR="000A199E" w:rsidRPr="0067731B">
        <w:rPr>
          <w:rFonts w:cs="Arial"/>
          <w:b/>
          <w:sz w:val="22"/>
          <w:szCs w:val="22"/>
        </w:rPr>
        <w:t>inderungen bis maximal 30 Prozent</w:t>
      </w:r>
    </w:p>
    <w:p w14:paraId="519C68CF" w14:textId="53CDB541" w:rsidR="00A206B4" w:rsidRPr="0067731B" w:rsidRDefault="000A199E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  <w:r w:rsidRPr="0067731B">
        <w:rPr>
          <w:rFonts w:cs="Arial"/>
          <w:sz w:val="22"/>
          <w:szCs w:val="22"/>
        </w:rPr>
        <w:t>Das Sanktionsmoratorium endet zum Jahreswechsel</w:t>
      </w:r>
      <w:r w:rsidR="00BA42C5" w:rsidRPr="0067731B">
        <w:rPr>
          <w:rFonts w:cs="Arial"/>
          <w:sz w:val="22"/>
          <w:szCs w:val="22"/>
        </w:rPr>
        <w:t xml:space="preserve"> und die Leistungsminderungen – so heißen die Sanktionen in Zukunft – werden neu geregelt:</w:t>
      </w:r>
      <w:r w:rsidR="00C96F22" w:rsidRPr="0067731B">
        <w:rPr>
          <w:rFonts w:cs="Arial"/>
          <w:sz w:val="22"/>
          <w:szCs w:val="22"/>
        </w:rPr>
        <w:t xml:space="preserve"> </w:t>
      </w:r>
      <w:r w:rsidR="00BA42C5" w:rsidRPr="0067731B">
        <w:rPr>
          <w:rFonts w:cs="Arial"/>
          <w:sz w:val="22"/>
          <w:szCs w:val="22"/>
        </w:rPr>
        <w:t xml:space="preserve">Bei einem </w:t>
      </w:r>
      <w:r w:rsidR="00BA42C5" w:rsidRPr="0067731B">
        <w:rPr>
          <w:rFonts w:cs="Arial"/>
          <w:sz w:val="22"/>
          <w:szCs w:val="22"/>
        </w:rPr>
        <w:lastRenderedPageBreak/>
        <w:t>Meldeversäumnis wird der Regelbedarf um 10 Prozent für einen Monat gemindert. B</w:t>
      </w:r>
      <w:r w:rsidR="001566EE" w:rsidRPr="0067731B">
        <w:rPr>
          <w:rFonts w:cs="Arial"/>
          <w:sz w:val="22"/>
          <w:szCs w:val="22"/>
        </w:rPr>
        <w:t xml:space="preserve">ei den Pflichtverletzungen </w:t>
      </w:r>
      <w:r w:rsidR="00A206B4" w:rsidRPr="0067731B">
        <w:rPr>
          <w:rFonts w:cs="Arial"/>
          <w:sz w:val="22"/>
          <w:szCs w:val="22"/>
        </w:rPr>
        <w:t xml:space="preserve">erfolgen die Minderungen </w:t>
      </w:r>
      <w:r w:rsidR="001566EE" w:rsidRPr="0067731B">
        <w:rPr>
          <w:rFonts w:cs="Arial"/>
          <w:sz w:val="22"/>
          <w:szCs w:val="22"/>
        </w:rPr>
        <w:t xml:space="preserve">gestaffelt. Beim ersten Verstoß 10 Prozent für einen Monat, 20 Prozent für zwei Monate beim wiederholten </w:t>
      </w:r>
      <w:r w:rsidR="001C5E69" w:rsidRPr="0067731B">
        <w:rPr>
          <w:rFonts w:cs="Arial"/>
          <w:sz w:val="22"/>
          <w:szCs w:val="22"/>
        </w:rPr>
        <w:t>V</w:t>
      </w:r>
      <w:r w:rsidR="001566EE" w:rsidRPr="0067731B">
        <w:rPr>
          <w:rFonts w:cs="Arial"/>
          <w:sz w:val="22"/>
          <w:szCs w:val="22"/>
        </w:rPr>
        <w:t xml:space="preserve">erstoß sowie 30 Prozent für drei Monate </w:t>
      </w:r>
      <w:r w:rsidR="00A206B4" w:rsidRPr="0067731B">
        <w:rPr>
          <w:rFonts w:cs="Arial"/>
          <w:sz w:val="22"/>
          <w:szCs w:val="22"/>
        </w:rPr>
        <w:t xml:space="preserve">ab dem dritten </w:t>
      </w:r>
      <w:r w:rsidR="001C5E69" w:rsidRPr="0067731B">
        <w:rPr>
          <w:rFonts w:cs="Arial"/>
          <w:sz w:val="22"/>
          <w:szCs w:val="22"/>
        </w:rPr>
        <w:t>Verstoß</w:t>
      </w:r>
      <w:r w:rsidR="001566EE" w:rsidRPr="0067731B">
        <w:rPr>
          <w:rFonts w:cs="Arial"/>
          <w:sz w:val="22"/>
          <w:szCs w:val="22"/>
        </w:rPr>
        <w:t xml:space="preserve">. </w:t>
      </w:r>
    </w:p>
    <w:p w14:paraId="1F870210" w14:textId="1CFD9C1B" w:rsidR="00C96F22" w:rsidRPr="0067731B" w:rsidRDefault="00A206B4" w:rsidP="0067731B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67731B">
        <w:rPr>
          <w:rFonts w:cs="Arial"/>
          <w:sz w:val="22"/>
          <w:szCs w:val="22"/>
        </w:rPr>
        <w:t>Ergänzender Hinweis: Nur ca. 3 Prozent der erwerbsfähigen Leistungsberechtigten wurden in der Vergangenheit durchschnittlich mit mindestens einer Sanktion belegt.</w:t>
      </w:r>
    </w:p>
    <w:p w14:paraId="4C9DFBE6" w14:textId="77777777" w:rsidR="00FD0055" w:rsidRPr="0067731B" w:rsidRDefault="00FD0055" w:rsidP="0067731B">
      <w:pPr>
        <w:pStyle w:val="Textkrper-Einzug2"/>
        <w:tabs>
          <w:tab w:val="left" w:pos="9922"/>
        </w:tabs>
        <w:spacing w:line="276" w:lineRule="auto"/>
        <w:ind w:left="0"/>
        <w:rPr>
          <w:rFonts w:cs="Arial"/>
          <w:color w:val="000000" w:themeColor="text1"/>
          <w:sz w:val="22"/>
          <w:szCs w:val="22"/>
        </w:rPr>
      </w:pPr>
    </w:p>
    <w:p w14:paraId="4CC980B4" w14:textId="584C2C90" w:rsidR="00FD0055" w:rsidRPr="0067731B" w:rsidRDefault="00FD656F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  <w:r w:rsidRPr="0067731B">
        <w:rPr>
          <w:rFonts w:cs="Arial"/>
          <w:sz w:val="22"/>
          <w:szCs w:val="22"/>
        </w:rPr>
        <w:t xml:space="preserve">Anträge und Anliegen an das Jobcenter können unter </w:t>
      </w:r>
      <w:hyperlink r:id="rId8" w:history="1">
        <w:r w:rsidRPr="0067731B">
          <w:rPr>
            <w:rStyle w:val="Hyperlink"/>
            <w:sz w:val="22"/>
            <w:szCs w:val="22"/>
          </w:rPr>
          <w:t>www.j</w:t>
        </w:r>
        <w:r w:rsidRPr="0067731B">
          <w:rPr>
            <w:rStyle w:val="Hyperlink"/>
            <w:sz w:val="22"/>
            <w:szCs w:val="22"/>
          </w:rPr>
          <w:t>o</w:t>
        </w:r>
        <w:r w:rsidRPr="0067731B">
          <w:rPr>
            <w:rStyle w:val="Hyperlink"/>
            <w:sz w:val="22"/>
            <w:szCs w:val="22"/>
          </w:rPr>
          <w:t>bcenter.digital</w:t>
        </w:r>
      </w:hyperlink>
      <w:r w:rsidRPr="0067731B">
        <w:rPr>
          <w:rFonts w:cs="Arial"/>
          <w:sz w:val="22"/>
          <w:szCs w:val="22"/>
        </w:rPr>
        <w:t xml:space="preserve"> auch auf elektronischem Weg erfolgen.</w:t>
      </w:r>
    </w:p>
    <w:p w14:paraId="5CBEDD5F" w14:textId="77777777" w:rsidR="00FD656F" w:rsidRPr="0067731B" w:rsidRDefault="00FD656F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</w:p>
    <w:p w14:paraId="34173FBC" w14:textId="4BE289B3" w:rsidR="00C96F22" w:rsidRPr="0067731B" w:rsidRDefault="00C96F22" w:rsidP="0067731B">
      <w:pPr>
        <w:pStyle w:val="Textkrper-Einzug2"/>
        <w:tabs>
          <w:tab w:val="left" w:pos="9922"/>
        </w:tabs>
        <w:spacing w:line="276" w:lineRule="auto"/>
        <w:ind w:left="0"/>
        <w:rPr>
          <w:rFonts w:cs="Arial"/>
          <w:color w:val="0000FF"/>
          <w:sz w:val="22"/>
          <w:szCs w:val="22"/>
          <w:u w:val="single"/>
        </w:rPr>
      </w:pPr>
      <w:r w:rsidRPr="0067731B">
        <w:rPr>
          <w:rFonts w:cs="Arial"/>
          <w:color w:val="000000"/>
          <w:sz w:val="22"/>
          <w:szCs w:val="22"/>
        </w:rPr>
        <w:t xml:space="preserve">Folgen Sie der Bundesagentur für Arbeit auf </w:t>
      </w:r>
      <w:hyperlink r:id="rId9" w:history="1">
        <w:r w:rsidRPr="0067731B">
          <w:rPr>
            <w:rStyle w:val="Hyperlink"/>
            <w:rFonts w:cs="Arial"/>
            <w:sz w:val="22"/>
            <w:szCs w:val="22"/>
          </w:rPr>
          <w:t>Twitter</w:t>
        </w:r>
      </w:hyperlink>
      <w:r w:rsidRPr="0067731B">
        <w:rPr>
          <w:rStyle w:val="Hyperlink"/>
          <w:rFonts w:cs="Arial"/>
          <w:color w:val="000000" w:themeColor="text1"/>
          <w:sz w:val="22"/>
          <w:szCs w:val="22"/>
          <w:u w:val="none"/>
        </w:rPr>
        <w:t>.</w:t>
      </w:r>
    </w:p>
    <w:p w14:paraId="304C3A40" w14:textId="7A154E40" w:rsidR="00285933" w:rsidRPr="0067731B" w:rsidRDefault="00285933" w:rsidP="0067731B">
      <w:pPr>
        <w:shd w:val="clear" w:color="auto" w:fill="FFFFFF"/>
        <w:spacing w:line="276" w:lineRule="auto"/>
        <w:textAlignment w:val="baseline"/>
        <w:rPr>
          <w:rFonts w:cs="Arial"/>
          <w:sz w:val="22"/>
          <w:szCs w:val="22"/>
        </w:rPr>
      </w:pPr>
    </w:p>
    <w:p w14:paraId="77638782" w14:textId="2A169A9C" w:rsidR="00996864" w:rsidRPr="0067731B" w:rsidRDefault="004D2300" w:rsidP="0067731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Style w:val="Fett"/>
          <w:rFonts w:ascii="Arial" w:hAnsi="Arial" w:cs="Arial"/>
          <w:color w:val="000000" w:themeColor="text1"/>
          <w:sz w:val="22"/>
          <w:szCs w:val="22"/>
        </w:rPr>
      </w:pPr>
      <w:r w:rsidRPr="0067731B">
        <w:rPr>
          <w:rStyle w:val="Fett"/>
          <w:rFonts w:ascii="Arial" w:hAnsi="Arial" w:cs="Arial"/>
          <w:color w:val="000000" w:themeColor="text1"/>
          <w:sz w:val="22"/>
          <w:szCs w:val="22"/>
        </w:rPr>
        <w:t>Hintergrund: Jobcenter und Bürgergeld</w:t>
      </w:r>
    </w:p>
    <w:p w14:paraId="40527366" w14:textId="058D96E6" w:rsidR="00F23936" w:rsidRPr="0067731B" w:rsidRDefault="00F23936" w:rsidP="0067731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</w:pP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Im </w:t>
      </w:r>
      <w:r w:rsidR="00652417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November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 2022 bezogen 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in Deutschland 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5.3</w:t>
      </w:r>
      <w:r w:rsidR="00652417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51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.000 Menschen in 2.8</w:t>
      </w:r>
      <w:r w:rsidR="0054124F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652417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.000</w:t>
      </w:r>
      <w:r w:rsidR="00FA49A5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Bedarfsgemeinschaften Lei</w:t>
      </w:r>
      <w:r w:rsid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tungen nach dem Sozialgesetzbuch II (SGB</w:t>
      </w:r>
      <w:r w:rsidR="00FA49A5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II). Knapp drei Viertel der Regelleistungsberechtigten waren erwerbsfähig (3.</w:t>
      </w:r>
      <w:r w:rsidR="00652417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804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.000), 1.6</w:t>
      </w:r>
      <w:r w:rsidR="0054124F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25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.000 von diesen arbeitslos. 1.54</w:t>
      </w:r>
      <w:r w:rsidR="00652417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8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.000 zählten als nicht </w:t>
      </w:r>
      <w:bookmarkStart w:id="0" w:name="_GoBack"/>
      <w:bookmarkEnd w:id="0"/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erwerbsfähige Leistungsberechtigte. Nicht</w:t>
      </w:r>
      <w:r w:rsidR="00FA49A5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-</w:t>
      </w: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erwerbsfähige Leistungsberechtigte sind vor allem Kinder unter 15 Jahren</w:t>
      </w:r>
      <w:r w:rsidR="000C475D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621DC8F" w14:textId="32525BE3" w:rsidR="00F23936" w:rsidRPr="0067731B" w:rsidRDefault="00516FF9" w:rsidP="0067731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</w:pPr>
      <w:r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as Bürgergeld wird von den Jobcentern ausgezahlt. Die Jobcenter unterstützen auch bei der Suche nach Arbeits- oder Ausbildung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plätzen 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und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E5FF3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fördert 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mit 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Qualifizierung und Weiterbildung den 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(Wieder)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Einstieg in Beschäftigung</w:t>
      </w:r>
      <w:r w:rsidR="00FA7BFB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F23936" w:rsidRPr="0067731B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6EF65AA8" w14:textId="77777777" w:rsidR="003D341E" w:rsidRPr="0067731B" w:rsidRDefault="003D341E" w:rsidP="0067731B">
      <w:pPr>
        <w:pStyle w:val="Textkrper-Einzug2"/>
        <w:tabs>
          <w:tab w:val="left" w:pos="9922"/>
        </w:tabs>
        <w:spacing w:line="276" w:lineRule="auto"/>
        <w:ind w:left="0"/>
        <w:rPr>
          <w:rFonts w:cs="Arial"/>
          <w:color w:val="0000FF"/>
          <w:sz w:val="22"/>
          <w:szCs w:val="22"/>
          <w:u w:val="single"/>
        </w:rPr>
      </w:pPr>
    </w:p>
    <w:p w14:paraId="1C40F0FC" w14:textId="468D1742" w:rsidR="006252F4" w:rsidRPr="0067731B" w:rsidRDefault="006252F4" w:rsidP="003D341E">
      <w:pPr>
        <w:pStyle w:val="Textkrper-Einzug2"/>
        <w:tabs>
          <w:tab w:val="left" w:pos="9922"/>
        </w:tabs>
        <w:spacing w:line="276" w:lineRule="auto"/>
        <w:ind w:left="0"/>
        <w:jc w:val="left"/>
        <w:rPr>
          <w:rFonts w:cs="Arial"/>
          <w:color w:val="0000FF"/>
          <w:sz w:val="22"/>
          <w:szCs w:val="22"/>
          <w:u w:val="single"/>
        </w:rPr>
      </w:pPr>
    </w:p>
    <w:sectPr w:rsidR="006252F4" w:rsidRPr="0067731B" w:rsidSect="0065515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474" w:bottom="1644" w:left="2268" w:header="720" w:footer="14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4DA1" w14:textId="77777777" w:rsidR="00DE5DB8" w:rsidRDefault="00DE5DB8">
      <w:r>
        <w:separator/>
      </w:r>
    </w:p>
  </w:endnote>
  <w:endnote w:type="continuationSeparator" w:id="0">
    <w:p w14:paraId="0803B44F" w14:textId="77777777" w:rsidR="00DE5DB8" w:rsidRDefault="00DE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E785" w14:textId="77777777" w:rsidR="0084164D" w:rsidRPr="000C5491" w:rsidRDefault="0084164D" w:rsidP="00866269">
    <w:pPr>
      <w:pStyle w:val="Fuzeile"/>
      <w:rPr>
        <w:rFonts w:ascii="MetaNormalLF-Roman" w:hAnsi="MetaNormalLF-Roman"/>
      </w:rPr>
    </w:pPr>
  </w:p>
  <w:p w14:paraId="6FB199E7" w14:textId="77777777" w:rsidR="0084164D" w:rsidRPr="00E56245" w:rsidRDefault="00AF7860">
    <w:pPr>
      <w:pStyle w:val="Fuzeile"/>
      <w:rPr>
        <w:sz w:val="2"/>
        <w:szCs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FF32E0" wp14:editId="2E4FB0B7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7D66F6" w14:textId="77777777" w:rsidR="00AF7860" w:rsidRDefault="00AF7860" w:rsidP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055E14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32E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524.5pt;margin-top:793.8pt;width:20.4pt;height:21.8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" fillcolor="window" stroked="f" strokeweight=".5pt">
              <v:textbox>
                <w:txbxContent>
                  <w:p w14:paraId="6C7D66F6" w14:textId="77777777" w:rsidR="00AF7860" w:rsidRDefault="00AF7860" w:rsidP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055E14">
                      <w:rPr>
                        <w:noProof/>
                        <w:sz w:val="20"/>
                      </w:rPr>
                      <w:t>2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90E5" w14:textId="77777777" w:rsidR="0084164D" w:rsidRPr="00E56245" w:rsidRDefault="00B4016F" w:rsidP="00AA7874">
    <w:pPr>
      <w:pStyle w:val="Fuzeile"/>
      <w:tabs>
        <w:tab w:val="clear" w:pos="4536"/>
        <w:tab w:val="clear" w:pos="9072"/>
        <w:tab w:val="right" w:pos="8080"/>
      </w:tabs>
      <w:jc w:val="left"/>
      <w:rPr>
        <w:sz w:val="2"/>
        <w:szCs w:val="2"/>
        <w:lang w:val="en-GB"/>
      </w:rPr>
    </w:pPr>
    <w:r>
      <w:rPr>
        <w:noProof/>
        <w:sz w:val="20"/>
      </w:rPr>
      <w:drawing>
        <wp:anchor distT="0" distB="0" distL="114300" distR="114300" simplePos="0" relativeHeight="251677184" behindDoc="0" locked="0" layoutInCell="1" allowOverlap="1" wp14:anchorId="4A3DC469" wp14:editId="3EA4D227">
          <wp:simplePos x="0" y="0"/>
          <wp:positionH relativeFrom="page">
            <wp:posOffset>1015365</wp:posOffset>
          </wp:positionH>
          <wp:positionV relativeFrom="page">
            <wp:posOffset>9796780</wp:posOffset>
          </wp:positionV>
          <wp:extent cx="2160000" cy="288000"/>
          <wp:effectExtent l="0" t="0" r="0" b="0"/>
          <wp:wrapTopAndBottom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farbe_1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C0D"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41EEC1F" wp14:editId="415545D1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AFEF9" w14:textId="77777777" w:rsidR="00AF7860" w:rsidRDefault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055E14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EEC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524.5pt;margin-top:793.8pt;width:20.4pt;height:21.8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" fillcolor="white [3201]" stroked="f" strokeweight=".5pt">
              <v:textbox>
                <w:txbxContent>
                  <w:p w14:paraId="1B6AFEF9" w14:textId="77777777" w:rsidR="00AF7860" w:rsidRDefault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055E14">
                      <w:rPr>
                        <w:noProof/>
                        <w:sz w:val="20"/>
                      </w:rPr>
                      <w:t>1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67062" w14:textId="77777777" w:rsidR="00DE5DB8" w:rsidRDefault="00DE5DB8">
      <w:r>
        <w:separator/>
      </w:r>
    </w:p>
  </w:footnote>
  <w:footnote w:type="continuationSeparator" w:id="0">
    <w:p w14:paraId="21B81642" w14:textId="77777777" w:rsidR="00DE5DB8" w:rsidRDefault="00DE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1ED" w14:textId="77777777" w:rsidR="0084164D" w:rsidRDefault="00B947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F37F2C0" wp14:editId="2068AB75">
              <wp:simplePos x="0" y="0"/>
              <wp:positionH relativeFrom="page">
                <wp:posOffset>1439875</wp:posOffset>
              </wp:positionH>
              <wp:positionV relativeFrom="page">
                <wp:posOffset>508635</wp:posOffset>
              </wp:positionV>
              <wp:extent cx="2987675" cy="449580"/>
              <wp:effectExtent l="0" t="0" r="3175" b="762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64339F" w14:textId="77777777" w:rsidR="00C2322C" w:rsidRDefault="00C2322C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Bundesagentur für Arbeit - Pressestelle</w:t>
                          </w:r>
                        </w:p>
                        <w:p w14:paraId="421D4CA7" w14:textId="77777777" w:rsidR="00CB43C2" w:rsidRPr="005535A1" w:rsidRDefault="00CB43C2" w:rsidP="00CB43C2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535A1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Postfach </w:t>
                          </w:r>
                        </w:p>
                        <w:p w14:paraId="7912801A" w14:textId="77777777" w:rsidR="00CB43C2" w:rsidRPr="002D379F" w:rsidRDefault="00CB43C2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535A1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90327 Nürnberg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7F2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3.4pt;margin-top:40.05pt;width:235.25pt;height:35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jE8QIAAHY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" filled="f" fillcolor="#333" stroked="f">
              <v:textbox inset="0,0,0,0">
                <w:txbxContent>
                  <w:p w14:paraId="7F64339F" w14:textId="77777777" w:rsidR="00C2322C" w:rsidRDefault="00C2322C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Bundesagentur für Arbeit - Pressestelle</w:t>
                    </w:r>
                  </w:p>
                  <w:p w14:paraId="421D4CA7" w14:textId="77777777" w:rsidR="00CB43C2" w:rsidRPr="005535A1" w:rsidRDefault="00CB43C2" w:rsidP="00CB43C2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5535A1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Postfach </w:t>
                    </w:r>
                  </w:p>
                  <w:p w14:paraId="7912801A" w14:textId="77777777" w:rsidR="00CB43C2" w:rsidRPr="002D379F" w:rsidRDefault="00CB43C2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5535A1">
                      <w:rPr>
                        <w:b/>
                        <w:color w:val="FFFFFF"/>
                        <w:sz w:val="17"/>
                        <w:szCs w:val="17"/>
                      </w:rPr>
                      <w:t>90327 Nürnberg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4BE8">
      <w:rPr>
        <w:noProof/>
      </w:rPr>
      <w:drawing>
        <wp:anchor distT="0" distB="0" distL="114300" distR="114300" simplePos="0" relativeHeight="251672064" behindDoc="1" locked="0" layoutInCell="1" allowOverlap="1" wp14:anchorId="6A867D25" wp14:editId="447BE5E2">
          <wp:simplePos x="0" y="0"/>
          <wp:positionH relativeFrom="page">
            <wp:posOffset>716280</wp:posOffset>
          </wp:positionH>
          <wp:positionV relativeFrom="page">
            <wp:posOffset>284480</wp:posOffset>
          </wp:positionV>
          <wp:extent cx="6908400" cy="784800"/>
          <wp:effectExtent l="0" t="0" r="0" b="0"/>
          <wp:wrapNone/>
          <wp:docPr id="19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9D5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02EE917" wp14:editId="02B0F6F8">
              <wp:simplePos x="0" y="0"/>
              <wp:positionH relativeFrom="page">
                <wp:posOffset>4986655</wp:posOffset>
              </wp:positionH>
              <wp:positionV relativeFrom="page">
                <wp:posOffset>507365</wp:posOffset>
              </wp:positionV>
              <wp:extent cx="2415600" cy="493200"/>
              <wp:effectExtent l="0" t="0" r="3810" b="254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6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7623D9" w14:textId="2ECD2624" w:rsidR="003B49D5" w:rsidRDefault="00405557" w:rsidP="003B49D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T</w:t>
                          </w:r>
                          <w:r w:rsidR="003B49D5" w:rsidRPr="00A5264A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elefon: 0911 179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-</w:t>
                          </w:r>
                          <w:r w:rsidR="003B49D5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221</w:t>
                          </w:r>
                          <w:r w:rsidR="00E46167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7</w:t>
                          </w:r>
                        </w:p>
                        <w:p w14:paraId="7A4A039C" w14:textId="77777777" w:rsidR="003B49D5" w:rsidRPr="00A5264A" w:rsidRDefault="003B49D5" w:rsidP="003B49D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E-Mail: zentrale.presse@arbeitsagentur.de</w:t>
                          </w:r>
                        </w:p>
                        <w:p w14:paraId="04797854" w14:textId="77777777" w:rsidR="003B49D5" w:rsidRPr="00A5264A" w:rsidRDefault="003B49D5" w:rsidP="003B49D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A5264A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www.arbeitsagentur.de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EE917" id="Text Box 18" o:spid="_x0000_s1027" type="#_x0000_t202" style="position:absolute;left:0;text-align:left;margin-left:392.65pt;margin-top:39.95pt;width:190.2pt;height:38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gb8AIAAH4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" filled="f" fillcolor="#333" stroked="f">
              <v:textbox inset="0,0,0,0">
                <w:txbxContent>
                  <w:p w14:paraId="277623D9" w14:textId="2ECD2624" w:rsidR="003B49D5" w:rsidRDefault="00405557" w:rsidP="003B49D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T</w:t>
                    </w:r>
                    <w:r w:rsidR="003B49D5" w:rsidRPr="00A5264A">
                      <w:rPr>
                        <w:b/>
                        <w:color w:val="FFFFFF"/>
                        <w:sz w:val="17"/>
                        <w:szCs w:val="17"/>
                      </w:rPr>
                      <w:t>elefon: 0911 179</w:t>
                    </w: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-</w:t>
                    </w:r>
                    <w:r w:rsidR="003B49D5">
                      <w:rPr>
                        <w:b/>
                        <w:color w:val="FFFFFF"/>
                        <w:sz w:val="17"/>
                        <w:szCs w:val="17"/>
                      </w:rPr>
                      <w:t>221</w:t>
                    </w:r>
                    <w:r w:rsidR="00E46167">
                      <w:rPr>
                        <w:b/>
                        <w:color w:val="FFFFFF"/>
                        <w:sz w:val="17"/>
                        <w:szCs w:val="17"/>
                      </w:rPr>
                      <w:t>7</w:t>
                    </w:r>
                  </w:p>
                  <w:p w14:paraId="7A4A039C" w14:textId="77777777" w:rsidR="003B49D5" w:rsidRPr="00A5264A" w:rsidRDefault="003B49D5" w:rsidP="003B49D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E-Mail: zentrale.presse@arbeitsagentur.de</w:t>
                    </w:r>
                  </w:p>
                  <w:p w14:paraId="04797854" w14:textId="77777777" w:rsidR="003B49D5" w:rsidRPr="00A5264A" w:rsidRDefault="003B49D5" w:rsidP="003B49D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A5264A">
                      <w:rPr>
                        <w:b/>
                        <w:color w:val="FFFFFF"/>
                        <w:sz w:val="17"/>
                        <w:szCs w:val="17"/>
                      </w:rPr>
                      <w:t>www.arbeitsagentur.de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5A35" w14:textId="77777777" w:rsidR="0084164D" w:rsidRDefault="00A02D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B3831" wp14:editId="74E7963A">
              <wp:simplePos x="0" y="0"/>
              <wp:positionH relativeFrom="page">
                <wp:posOffset>4986068</wp:posOffset>
              </wp:positionH>
              <wp:positionV relativeFrom="page">
                <wp:posOffset>508958</wp:posOffset>
              </wp:positionV>
              <wp:extent cx="2415600" cy="493200"/>
              <wp:effectExtent l="0" t="0" r="3810" b="254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6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CBA911" w14:textId="3CD24A51" w:rsidR="00815445" w:rsidRDefault="004044DE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A5264A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bookmarkStart w:id="1" w:name="txtTelefon"/>
                          <w:r w:rsidR="005F6D13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0911 179</w:t>
                          </w:r>
                          <w:r w:rsidR="005744FD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-</w:t>
                          </w:r>
                          <w:bookmarkEnd w:id="1"/>
                          <w:r w:rsidR="00A02D59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221</w:t>
                          </w:r>
                          <w:r w:rsidR="00E46167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7</w:t>
                          </w:r>
                        </w:p>
                        <w:p w14:paraId="4921B80F" w14:textId="77777777" w:rsidR="00A02D59" w:rsidRPr="00A5264A" w:rsidRDefault="00A02D59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3B49D5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z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entrale.</w:t>
                          </w:r>
                          <w:r w:rsidR="003B49D5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resse@arbeitsagentur.de</w:t>
                          </w:r>
                        </w:p>
                        <w:p w14:paraId="2D9EEAD9" w14:textId="77777777" w:rsidR="00815445" w:rsidRPr="00A5264A" w:rsidRDefault="005F6D13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bookmarkStart w:id="2" w:name="txtInternet"/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www.arbeitsagentur.de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B38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2.6pt;margin-top:40.1pt;width:190.2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bG8QIAAH0GAAAOAAAAZHJzL2Uyb0RvYy54bWysVW1vmzAQ/j5p/8HydwokJAFUUiW8TJO6&#10;F6ndD3DABGtgM9sJ6ab9951NkqbtJk3r+IAO+3x+nnvu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" filled="f" fillcolor="#333" stroked="f">
              <v:textbox inset="0,0,0,0">
                <w:txbxContent>
                  <w:p w14:paraId="3DCBA911" w14:textId="3CD24A51" w:rsidR="00815445" w:rsidRDefault="004044DE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A5264A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bookmarkStart w:id="3" w:name="txtTelefon"/>
                    <w:r w:rsidR="005F6D13">
                      <w:rPr>
                        <w:b/>
                        <w:color w:val="FFFFFF"/>
                        <w:sz w:val="17"/>
                        <w:szCs w:val="17"/>
                      </w:rPr>
                      <w:t>0911 179</w:t>
                    </w:r>
                    <w:r w:rsidR="005744FD">
                      <w:rPr>
                        <w:b/>
                        <w:color w:val="FFFFFF"/>
                        <w:sz w:val="17"/>
                        <w:szCs w:val="17"/>
                      </w:rPr>
                      <w:t>-</w:t>
                    </w:r>
                    <w:bookmarkEnd w:id="3"/>
                    <w:r w:rsidR="00A02D59">
                      <w:rPr>
                        <w:b/>
                        <w:color w:val="FFFFFF"/>
                        <w:sz w:val="17"/>
                        <w:szCs w:val="17"/>
                      </w:rPr>
                      <w:t>221</w:t>
                    </w:r>
                    <w:r w:rsidR="00E46167">
                      <w:rPr>
                        <w:b/>
                        <w:color w:val="FFFFFF"/>
                        <w:sz w:val="17"/>
                        <w:szCs w:val="17"/>
                      </w:rPr>
                      <w:t>7</w:t>
                    </w:r>
                  </w:p>
                  <w:p w14:paraId="4921B80F" w14:textId="77777777" w:rsidR="00A02D59" w:rsidRPr="00A5264A" w:rsidRDefault="00A02D59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E-Mail: </w:t>
                    </w:r>
                    <w:r w:rsidR="003B49D5">
                      <w:rPr>
                        <w:b/>
                        <w:color w:val="FFFFFF"/>
                        <w:sz w:val="17"/>
                        <w:szCs w:val="17"/>
                      </w:rPr>
                      <w:t>z</w:t>
                    </w: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entrale.</w:t>
                    </w:r>
                    <w:r w:rsidR="003B49D5">
                      <w:rPr>
                        <w:b/>
                        <w:color w:val="FFFFFF"/>
                        <w:sz w:val="17"/>
                        <w:szCs w:val="17"/>
                      </w:rPr>
                      <w:t>p</w:t>
                    </w: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resse@arbeitsagentur.de</w:t>
                    </w:r>
                  </w:p>
                  <w:p w14:paraId="2D9EEAD9" w14:textId="77777777" w:rsidR="00815445" w:rsidRPr="00A5264A" w:rsidRDefault="005F6D13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bookmarkStart w:id="4" w:name="txtInternet"/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www.arbeitsagentur.de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7B1485" wp14:editId="53CF306B">
              <wp:simplePos x="0" y="0"/>
              <wp:positionH relativeFrom="page">
                <wp:posOffset>1440180</wp:posOffset>
              </wp:positionH>
              <wp:positionV relativeFrom="page">
                <wp:posOffset>508635</wp:posOffset>
              </wp:positionV>
              <wp:extent cx="2988310" cy="491490"/>
              <wp:effectExtent l="0" t="0" r="2540" b="381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520F60" w14:textId="77777777" w:rsidR="005F6D13" w:rsidRDefault="005F6D13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bookmarkStart w:id="5" w:name="txtDst"/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Bundesagentur für Arbeit - Pressestelle</w:t>
                          </w:r>
                        </w:p>
                        <w:bookmarkEnd w:id="5"/>
                        <w:p w14:paraId="2324D09C" w14:textId="77777777" w:rsidR="00A02D59" w:rsidRDefault="00A02D59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Postfach </w:t>
                          </w:r>
                        </w:p>
                        <w:p w14:paraId="5663B887" w14:textId="77777777" w:rsidR="00A02D59" w:rsidRPr="00A5264A" w:rsidRDefault="00A02D59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90327 Nürnberg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1485" id="_x0000_s1030" type="#_x0000_t202" style="position:absolute;left:0;text-align:left;margin-left:113.4pt;margin-top:40.05pt;width:235.3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AJ9QIAAH0GAAAOAAAAZHJzL2Uyb0RvYy54bWysVduOmzAQfa/Uf7D8znIJSQAtqRISqkrb&#10;i7TbD3DABKtgU9tZsq367x2bkGSzfai65QEN9nh8zp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" filled="f" fillcolor="#333" stroked="f">
              <v:textbox inset="0,0,0,0">
                <w:txbxContent>
                  <w:p w14:paraId="6C520F60" w14:textId="77777777" w:rsidR="005F6D13" w:rsidRDefault="005F6D13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bookmarkStart w:id="6" w:name="txtDst"/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Bundesagentur für Arbeit - Pressestelle</w:t>
                    </w:r>
                  </w:p>
                  <w:bookmarkEnd w:id="6"/>
                  <w:p w14:paraId="2324D09C" w14:textId="77777777" w:rsidR="00A02D59" w:rsidRDefault="00A02D59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Postfach </w:t>
                    </w:r>
                  </w:p>
                  <w:p w14:paraId="5663B887" w14:textId="77777777" w:rsidR="00A02D59" w:rsidRPr="00A5264A" w:rsidRDefault="00A02D59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90327 Nürnberg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4E816DAF" wp14:editId="5659B33B">
          <wp:simplePos x="0" y="0"/>
          <wp:positionH relativeFrom="page">
            <wp:posOffset>715645</wp:posOffset>
          </wp:positionH>
          <wp:positionV relativeFrom="page">
            <wp:posOffset>284480</wp:posOffset>
          </wp:positionV>
          <wp:extent cx="6909435" cy="784860"/>
          <wp:effectExtent l="0" t="0" r="5715" b="0"/>
          <wp:wrapNone/>
          <wp:docPr id="20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4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534"/>
    <w:multiLevelType w:val="hybridMultilevel"/>
    <w:tmpl w:val="E9D8C430"/>
    <w:lvl w:ilvl="0" w:tplc="F9EEC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34D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235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5AF2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E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A2F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6C8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B86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B6CD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9673A80"/>
    <w:multiLevelType w:val="hybridMultilevel"/>
    <w:tmpl w:val="F2E60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B49"/>
    <w:multiLevelType w:val="hybridMultilevel"/>
    <w:tmpl w:val="60E4A94E"/>
    <w:lvl w:ilvl="0" w:tplc="8B64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491E"/>
    <w:multiLevelType w:val="hybridMultilevel"/>
    <w:tmpl w:val="C9B82192"/>
    <w:lvl w:ilvl="0" w:tplc="B9EE8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4A59"/>
    <w:multiLevelType w:val="hybridMultilevel"/>
    <w:tmpl w:val="88580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1429"/>
    <w:multiLevelType w:val="hybridMultilevel"/>
    <w:tmpl w:val="33C80C9E"/>
    <w:lvl w:ilvl="0" w:tplc="5400D9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3A1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E79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3AC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6D8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224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448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8CB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C852A5D"/>
    <w:multiLevelType w:val="hybridMultilevel"/>
    <w:tmpl w:val="CA7EB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6FA9"/>
    <w:multiLevelType w:val="hybridMultilevel"/>
    <w:tmpl w:val="0AFA9096"/>
    <w:lvl w:ilvl="0" w:tplc="325EC326">
      <w:numFmt w:val="bullet"/>
      <w:lvlText w:val="●"/>
      <w:lvlJc w:val="left"/>
      <w:pPr>
        <w:ind w:left="509" w:hanging="396"/>
      </w:pPr>
      <w:rPr>
        <w:rFonts w:ascii="Arial" w:eastAsia="Arial" w:hAnsi="Arial" w:cs="Arial" w:hint="default"/>
        <w:b w:val="0"/>
        <w:bCs w:val="0"/>
        <w:i w:val="0"/>
        <w:iCs w:val="0"/>
        <w:color w:val="E1001A"/>
        <w:w w:val="100"/>
        <w:sz w:val="24"/>
        <w:szCs w:val="24"/>
        <w:lang w:val="de-DE" w:eastAsia="en-US" w:bidi="ar-SA"/>
      </w:rPr>
    </w:lvl>
    <w:lvl w:ilvl="1" w:tplc="40B02090">
      <w:numFmt w:val="bullet"/>
      <w:lvlText w:val="o"/>
      <w:lvlJc w:val="left"/>
      <w:pPr>
        <w:ind w:left="8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96B07B6A">
      <w:numFmt w:val="bullet"/>
      <w:lvlText w:val=""/>
      <w:lvlJc w:val="left"/>
      <w:pPr>
        <w:ind w:left="1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3" w:tplc="FD100E42">
      <w:numFmt w:val="bullet"/>
      <w:lvlText w:val="•"/>
      <w:lvlJc w:val="left"/>
      <w:pPr>
        <w:ind w:left="1220" w:hanging="360"/>
      </w:pPr>
      <w:rPr>
        <w:lang w:val="de-DE" w:eastAsia="en-US" w:bidi="ar-SA"/>
      </w:rPr>
    </w:lvl>
    <w:lvl w:ilvl="4" w:tplc="610A4086">
      <w:numFmt w:val="bullet"/>
      <w:lvlText w:val="•"/>
      <w:lvlJc w:val="left"/>
      <w:pPr>
        <w:ind w:left="1600" w:hanging="360"/>
      </w:pPr>
      <w:rPr>
        <w:lang w:val="de-DE" w:eastAsia="en-US" w:bidi="ar-SA"/>
      </w:rPr>
    </w:lvl>
    <w:lvl w:ilvl="5" w:tplc="DB5876BA">
      <w:numFmt w:val="bullet"/>
      <w:lvlText w:val="•"/>
      <w:lvlJc w:val="left"/>
      <w:pPr>
        <w:ind w:left="2977" w:hanging="360"/>
      </w:pPr>
      <w:rPr>
        <w:lang w:val="de-DE" w:eastAsia="en-US" w:bidi="ar-SA"/>
      </w:rPr>
    </w:lvl>
    <w:lvl w:ilvl="6" w:tplc="3F0ACC72">
      <w:numFmt w:val="bullet"/>
      <w:lvlText w:val="•"/>
      <w:lvlJc w:val="left"/>
      <w:pPr>
        <w:ind w:left="4355" w:hanging="360"/>
      </w:pPr>
      <w:rPr>
        <w:lang w:val="de-DE" w:eastAsia="en-US" w:bidi="ar-SA"/>
      </w:rPr>
    </w:lvl>
    <w:lvl w:ilvl="7" w:tplc="C9264750">
      <w:numFmt w:val="bullet"/>
      <w:lvlText w:val="•"/>
      <w:lvlJc w:val="left"/>
      <w:pPr>
        <w:ind w:left="5733" w:hanging="360"/>
      </w:pPr>
      <w:rPr>
        <w:lang w:val="de-DE" w:eastAsia="en-US" w:bidi="ar-SA"/>
      </w:rPr>
    </w:lvl>
    <w:lvl w:ilvl="8" w:tplc="4FEA1B2C">
      <w:numFmt w:val="bullet"/>
      <w:lvlText w:val="•"/>
      <w:lvlJc w:val="left"/>
      <w:pPr>
        <w:ind w:left="7110" w:hanging="360"/>
      </w:pPr>
      <w:rPr>
        <w:lang w:val="de-DE" w:eastAsia="en-US" w:bidi="ar-SA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13"/>
    <w:rsid w:val="00000B40"/>
    <w:rsid w:val="00001F5F"/>
    <w:rsid w:val="0000572A"/>
    <w:rsid w:val="00006358"/>
    <w:rsid w:val="0000690D"/>
    <w:rsid w:val="00006E86"/>
    <w:rsid w:val="00006F42"/>
    <w:rsid w:val="000073CB"/>
    <w:rsid w:val="000145AE"/>
    <w:rsid w:val="00015C33"/>
    <w:rsid w:val="00015E21"/>
    <w:rsid w:val="00016438"/>
    <w:rsid w:val="00016D93"/>
    <w:rsid w:val="00021E18"/>
    <w:rsid w:val="00023A86"/>
    <w:rsid w:val="00024372"/>
    <w:rsid w:val="00025062"/>
    <w:rsid w:val="000251EA"/>
    <w:rsid w:val="00025CB3"/>
    <w:rsid w:val="000265C6"/>
    <w:rsid w:val="0002723C"/>
    <w:rsid w:val="00027945"/>
    <w:rsid w:val="000305D7"/>
    <w:rsid w:val="00030D99"/>
    <w:rsid w:val="00031669"/>
    <w:rsid w:val="00032ABD"/>
    <w:rsid w:val="00032C0A"/>
    <w:rsid w:val="00033EAA"/>
    <w:rsid w:val="000357B4"/>
    <w:rsid w:val="000368B1"/>
    <w:rsid w:val="00040F73"/>
    <w:rsid w:val="000416A5"/>
    <w:rsid w:val="00041AAB"/>
    <w:rsid w:val="00041ACB"/>
    <w:rsid w:val="00042037"/>
    <w:rsid w:val="00042AE2"/>
    <w:rsid w:val="00042F5D"/>
    <w:rsid w:val="000439F1"/>
    <w:rsid w:val="000441A5"/>
    <w:rsid w:val="000452CE"/>
    <w:rsid w:val="00046A69"/>
    <w:rsid w:val="000471AD"/>
    <w:rsid w:val="00050EA3"/>
    <w:rsid w:val="00053CB9"/>
    <w:rsid w:val="00054E59"/>
    <w:rsid w:val="0005509D"/>
    <w:rsid w:val="00055E14"/>
    <w:rsid w:val="000566F3"/>
    <w:rsid w:val="0006473A"/>
    <w:rsid w:val="00066649"/>
    <w:rsid w:val="00071755"/>
    <w:rsid w:val="0007345D"/>
    <w:rsid w:val="00073479"/>
    <w:rsid w:val="0007391A"/>
    <w:rsid w:val="00073EF3"/>
    <w:rsid w:val="00075DD2"/>
    <w:rsid w:val="0007738A"/>
    <w:rsid w:val="00080EEA"/>
    <w:rsid w:val="000839A8"/>
    <w:rsid w:val="00084454"/>
    <w:rsid w:val="00084BFB"/>
    <w:rsid w:val="000853C7"/>
    <w:rsid w:val="00086E5E"/>
    <w:rsid w:val="000878DB"/>
    <w:rsid w:val="00090506"/>
    <w:rsid w:val="0009168A"/>
    <w:rsid w:val="000A1048"/>
    <w:rsid w:val="000A1802"/>
    <w:rsid w:val="000A199E"/>
    <w:rsid w:val="000A3BF1"/>
    <w:rsid w:val="000A559D"/>
    <w:rsid w:val="000A61B5"/>
    <w:rsid w:val="000A63A9"/>
    <w:rsid w:val="000A7F26"/>
    <w:rsid w:val="000B2161"/>
    <w:rsid w:val="000B3263"/>
    <w:rsid w:val="000B534E"/>
    <w:rsid w:val="000B6260"/>
    <w:rsid w:val="000C0141"/>
    <w:rsid w:val="000C2028"/>
    <w:rsid w:val="000C2915"/>
    <w:rsid w:val="000C475D"/>
    <w:rsid w:val="000C4A1B"/>
    <w:rsid w:val="000C4C46"/>
    <w:rsid w:val="000C5491"/>
    <w:rsid w:val="000C568B"/>
    <w:rsid w:val="000C5807"/>
    <w:rsid w:val="000C62E7"/>
    <w:rsid w:val="000C711E"/>
    <w:rsid w:val="000C7426"/>
    <w:rsid w:val="000C7DD9"/>
    <w:rsid w:val="000D0500"/>
    <w:rsid w:val="000D2402"/>
    <w:rsid w:val="000D335B"/>
    <w:rsid w:val="000D3C71"/>
    <w:rsid w:val="000D3FDD"/>
    <w:rsid w:val="000D4A82"/>
    <w:rsid w:val="000D508D"/>
    <w:rsid w:val="000D67A5"/>
    <w:rsid w:val="000D7974"/>
    <w:rsid w:val="000E0A89"/>
    <w:rsid w:val="000E0F60"/>
    <w:rsid w:val="000E174F"/>
    <w:rsid w:val="000E3108"/>
    <w:rsid w:val="000E391E"/>
    <w:rsid w:val="000E4871"/>
    <w:rsid w:val="000E49AA"/>
    <w:rsid w:val="000E4E7F"/>
    <w:rsid w:val="000F2007"/>
    <w:rsid w:val="000F24FD"/>
    <w:rsid w:val="000F2B67"/>
    <w:rsid w:val="000F3171"/>
    <w:rsid w:val="000F50C3"/>
    <w:rsid w:val="000F61E4"/>
    <w:rsid w:val="000F78BC"/>
    <w:rsid w:val="000F7F8E"/>
    <w:rsid w:val="00101031"/>
    <w:rsid w:val="00101A6A"/>
    <w:rsid w:val="00101D76"/>
    <w:rsid w:val="00102A49"/>
    <w:rsid w:val="0010461A"/>
    <w:rsid w:val="0010495A"/>
    <w:rsid w:val="00104A1D"/>
    <w:rsid w:val="001101F2"/>
    <w:rsid w:val="00110FEF"/>
    <w:rsid w:val="00114420"/>
    <w:rsid w:val="00114D08"/>
    <w:rsid w:val="0011565A"/>
    <w:rsid w:val="0011672D"/>
    <w:rsid w:val="00117F12"/>
    <w:rsid w:val="001211A2"/>
    <w:rsid w:val="00131570"/>
    <w:rsid w:val="00131D5D"/>
    <w:rsid w:val="001324FF"/>
    <w:rsid w:val="00135DDE"/>
    <w:rsid w:val="00135FBE"/>
    <w:rsid w:val="001379E2"/>
    <w:rsid w:val="00141016"/>
    <w:rsid w:val="00143366"/>
    <w:rsid w:val="0014476E"/>
    <w:rsid w:val="001447D8"/>
    <w:rsid w:val="0015070E"/>
    <w:rsid w:val="00151D28"/>
    <w:rsid w:val="001530DE"/>
    <w:rsid w:val="001566EE"/>
    <w:rsid w:val="00160492"/>
    <w:rsid w:val="00162E3A"/>
    <w:rsid w:val="0016397D"/>
    <w:rsid w:val="001654E6"/>
    <w:rsid w:val="00165F49"/>
    <w:rsid w:val="001672A2"/>
    <w:rsid w:val="00167CF7"/>
    <w:rsid w:val="001723B3"/>
    <w:rsid w:val="00172FB6"/>
    <w:rsid w:val="001730D9"/>
    <w:rsid w:val="00174FFF"/>
    <w:rsid w:val="00175D6E"/>
    <w:rsid w:val="00175E82"/>
    <w:rsid w:val="00176F42"/>
    <w:rsid w:val="00177C70"/>
    <w:rsid w:val="0018005B"/>
    <w:rsid w:val="0018032A"/>
    <w:rsid w:val="001803CA"/>
    <w:rsid w:val="00181DDC"/>
    <w:rsid w:val="001820BB"/>
    <w:rsid w:val="00182373"/>
    <w:rsid w:val="00182AA6"/>
    <w:rsid w:val="00182DF7"/>
    <w:rsid w:val="0018662F"/>
    <w:rsid w:val="0019342C"/>
    <w:rsid w:val="001941CE"/>
    <w:rsid w:val="001947EB"/>
    <w:rsid w:val="0019493E"/>
    <w:rsid w:val="001955B0"/>
    <w:rsid w:val="00195F1D"/>
    <w:rsid w:val="001A1C15"/>
    <w:rsid w:val="001A2B7C"/>
    <w:rsid w:val="001A3A84"/>
    <w:rsid w:val="001A4C2A"/>
    <w:rsid w:val="001A5C8C"/>
    <w:rsid w:val="001A6F7C"/>
    <w:rsid w:val="001B0869"/>
    <w:rsid w:val="001B1D18"/>
    <w:rsid w:val="001B1D7B"/>
    <w:rsid w:val="001B22D0"/>
    <w:rsid w:val="001B5693"/>
    <w:rsid w:val="001B64A8"/>
    <w:rsid w:val="001C19E5"/>
    <w:rsid w:val="001C2FE7"/>
    <w:rsid w:val="001C3445"/>
    <w:rsid w:val="001C3ED6"/>
    <w:rsid w:val="001C4359"/>
    <w:rsid w:val="001C466D"/>
    <w:rsid w:val="001C50F5"/>
    <w:rsid w:val="001C5E69"/>
    <w:rsid w:val="001C7B9A"/>
    <w:rsid w:val="001D02C9"/>
    <w:rsid w:val="001D086F"/>
    <w:rsid w:val="001D18C0"/>
    <w:rsid w:val="001D26C1"/>
    <w:rsid w:val="001E27C1"/>
    <w:rsid w:val="001E2919"/>
    <w:rsid w:val="001E38BC"/>
    <w:rsid w:val="001E3C32"/>
    <w:rsid w:val="001E3DB7"/>
    <w:rsid w:val="001E453B"/>
    <w:rsid w:val="001E46C7"/>
    <w:rsid w:val="001E51CA"/>
    <w:rsid w:val="001E717E"/>
    <w:rsid w:val="001F4DCB"/>
    <w:rsid w:val="001F6F2C"/>
    <w:rsid w:val="002025B3"/>
    <w:rsid w:val="00202671"/>
    <w:rsid w:val="00202971"/>
    <w:rsid w:val="002066E3"/>
    <w:rsid w:val="00206971"/>
    <w:rsid w:val="00211B66"/>
    <w:rsid w:val="002124F6"/>
    <w:rsid w:val="0021265F"/>
    <w:rsid w:val="00214E9E"/>
    <w:rsid w:val="00215D5B"/>
    <w:rsid w:val="002173EA"/>
    <w:rsid w:val="00221575"/>
    <w:rsid w:val="002223F1"/>
    <w:rsid w:val="00225DCD"/>
    <w:rsid w:val="00226825"/>
    <w:rsid w:val="00231367"/>
    <w:rsid w:val="0023251D"/>
    <w:rsid w:val="00232A4F"/>
    <w:rsid w:val="00232E69"/>
    <w:rsid w:val="00235A39"/>
    <w:rsid w:val="00236023"/>
    <w:rsid w:val="002364F9"/>
    <w:rsid w:val="0023757E"/>
    <w:rsid w:val="00240705"/>
    <w:rsid w:val="00241570"/>
    <w:rsid w:val="0024160F"/>
    <w:rsid w:val="002418D0"/>
    <w:rsid w:val="00242ADA"/>
    <w:rsid w:val="0024335C"/>
    <w:rsid w:val="002474C5"/>
    <w:rsid w:val="002478FC"/>
    <w:rsid w:val="00247AAF"/>
    <w:rsid w:val="002510D7"/>
    <w:rsid w:val="00251A08"/>
    <w:rsid w:val="00251E52"/>
    <w:rsid w:val="002522B9"/>
    <w:rsid w:val="002540A8"/>
    <w:rsid w:val="00255DB1"/>
    <w:rsid w:val="0026249F"/>
    <w:rsid w:val="00262956"/>
    <w:rsid w:val="00262E23"/>
    <w:rsid w:val="00263CD8"/>
    <w:rsid w:val="00265E36"/>
    <w:rsid w:val="00265FEC"/>
    <w:rsid w:val="00267584"/>
    <w:rsid w:val="00267734"/>
    <w:rsid w:val="002679CA"/>
    <w:rsid w:val="0027037D"/>
    <w:rsid w:val="00270BFC"/>
    <w:rsid w:val="00275347"/>
    <w:rsid w:val="00275D31"/>
    <w:rsid w:val="00281471"/>
    <w:rsid w:val="0028327A"/>
    <w:rsid w:val="002837DC"/>
    <w:rsid w:val="00284838"/>
    <w:rsid w:val="00284ABC"/>
    <w:rsid w:val="00285459"/>
    <w:rsid w:val="00285933"/>
    <w:rsid w:val="00287041"/>
    <w:rsid w:val="00287EFE"/>
    <w:rsid w:val="0029023B"/>
    <w:rsid w:val="00290F00"/>
    <w:rsid w:val="00292A75"/>
    <w:rsid w:val="00294967"/>
    <w:rsid w:val="00297611"/>
    <w:rsid w:val="00297C9C"/>
    <w:rsid w:val="002A0EF8"/>
    <w:rsid w:val="002A10CA"/>
    <w:rsid w:val="002A1A4D"/>
    <w:rsid w:val="002A272D"/>
    <w:rsid w:val="002A39A5"/>
    <w:rsid w:val="002A7E46"/>
    <w:rsid w:val="002B2E03"/>
    <w:rsid w:val="002B39E3"/>
    <w:rsid w:val="002B3A29"/>
    <w:rsid w:val="002B410A"/>
    <w:rsid w:val="002B52BD"/>
    <w:rsid w:val="002B535B"/>
    <w:rsid w:val="002B7110"/>
    <w:rsid w:val="002B725A"/>
    <w:rsid w:val="002C5FEC"/>
    <w:rsid w:val="002D130D"/>
    <w:rsid w:val="002D379F"/>
    <w:rsid w:val="002D659A"/>
    <w:rsid w:val="002D7495"/>
    <w:rsid w:val="002E0F68"/>
    <w:rsid w:val="002E23BC"/>
    <w:rsid w:val="002E3D91"/>
    <w:rsid w:val="002E6366"/>
    <w:rsid w:val="002F056D"/>
    <w:rsid w:val="002F1754"/>
    <w:rsid w:val="002F335F"/>
    <w:rsid w:val="002F374B"/>
    <w:rsid w:val="002F4D16"/>
    <w:rsid w:val="002F4D5A"/>
    <w:rsid w:val="002F5B7A"/>
    <w:rsid w:val="002F602F"/>
    <w:rsid w:val="002F6C63"/>
    <w:rsid w:val="002F6D77"/>
    <w:rsid w:val="002F712F"/>
    <w:rsid w:val="002F7B4E"/>
    <w:rsid w:val="003004C2"/>
    <w:rsid w:val="003071B2"/>
    <w:rsid w:val="00307ECE"/>
    <w:rsid w:val="003101B4"/>
    <w:rsid w:val="003121D7"/>
    <w:rsid w:val="00312FED"/>
    <w:rsid w:val="003153EE"/>
    <w:rsid w:val="00317A7E"/>
    <w:rsid w:val="00317DCA"/>
    <w:rsid w:val="00322B67"/>
    <w:rsid w:val="00325C12"/>
    <w:rsid w:val="00326792"/>
    <w:rsid w:val="0032688E"/>
    <w:rsid w:val="0032798C"/>
    <w:rsid w:val="003312BF"/>
    <w:rsid w:val="00332D00"/>
    <w:rsid w:val="00332E03"/>
    <w:rsid w:val="00333686"/>
    <w:rsid w:val="00334A47"/>
    <w:rsid w:val="00335836"/>
    <w:rsid w:val="00336E6E"/>
    <w:rsid w:val="003371D4"/>
    <w:rsid w:val="00340139"/>
    <w:rsid w:val="00341C38"/>
    <w:rsid w:val="00343505"/>
    <w:rsid w:val="003439A7"/>
    <w:rsid w:val="00343C6A"/>
    <w:rsid w:val="00343F75"/>
    <w:rsid w:val="0034532E"/>
    <w:rsid w:val="00346B68"/>
    <w:rsid w:val="00346BCD"/>
    <w:rsid w:val="00351098"/>
    <w:rsid w:val="00351D55"/>
    <w:rsid w:val="00352062"/>
    <w:rsid w:val="00352E80"/>
    <w:rsid w:val="00353E1C"/>
    <w:rsid w:val="00355B47"/>
    <w:rsid w:val="00355DFF"/>
    <w:rsid w:val="003567C6"/>
    <w:rsid w:val="00356E6E"/>
    <w:rsid w:val="00356F2F"/>
    <w:rsid w:val="00357497"/>
    <w:rsid w:val="00357C18"/>
    <w:rsid w:val="00363252"/>
    <w:rsid w:val="00364028"/>
    <w:rsid w:val="0036405B"/>
    <w:rsid w:val="00366066"/>
    <w:rsid w:val="003707ED"/>
    <w:rsid w:val="00372E48"/>
    <w:rsid w:val="003743FD"/>
    <w:rsid w:val="0037460A"/>
    <w:rsid w:val="003764DF"/>
    <w:rsid w:val="00376712"/>
    <w:rsid w:val="00384B81"/>
    <w:rsid w:val="00386DB5"/>
    <w:rsid w:val="00391DDD"/>
    <w:rsid w:val="00393051"/>
    <w:rsid w:val="0039336D"/>
    <w:rsid w:val="00394525"/>
    <w:rsid w:val="003A372A"/>
    <w:rsid w:val="003A3BAF"/>
    <w:rsid w:val="003B07CB"/>
    <w:rsid w:val="003B3C25"/>
    <w:rsid w:val="003B3D62"/>
    <w:rsid w:val="003B49D5"/>
    <w:rsid w:val="003B54A1"/>
    <w:rsid w:val="003B5A24"/>
    <w:rsid w:val="003B7063"/>
    <w:rsid w:val="003B7CD9"/>
    <w:rsid w:val="003B7DCA"/>
    <w:rsid w:val="003C083E"/>
    <w:rsid w:val="003C1806"/>
    <w:rsid w:val="003C19BB"/>
    <w:rsid w:val="003C2AD7"/>
    <w:rsid w:val="003C2F2D"/>
    <w:rsid w:val="003C31A5"/>
    <w:rsid w:val="003C63F8"/>
    <w:rsid w:val="003C69FA"/>
    <w:rsid w:val="003C762D"/>
    <w:rsid w:val="003D0A18"/>
    <w:rsid w:val="003D1803"/>
    <w:rsid w:val="003D341E"/>
    <w:rsid w:val="003D3681"/>
    <w:rsid w:val="003D7102"/>
    <w:rsid w:val="003D760B"/>
    <w:rsid w:val="003E06E0"/>
    <w:rsid w:val="003E1690"/>
    <w:rsid w:val="003E2A0F"/>
    <w:rsid w:val="003E3602"/>
    <w:rsid w:val="003E3840"/>
    <w:rsid w:val="003F1E3E"/>
    <w:rsid w:val="003F67D0"/>
    <w:rsid w:val="0040135A"/>
    <w:rsid w:val="00404343"/>
    <w:rsid w:val="004044DE"/>
    <w:rsid w:val="004051C7"/>
    <w:rsid w:val="00405557"/>
    <w:rsid w:val="00407070"/>
    <w:rsid w:val="004071F0"/>
    <w:rsid w:val="00411D65"/>
    <w:rsid w:val="00415372"/>
    <w:rsid w:val="00417EC0"/>
    <w:rsid w:val="004208D5"/>
    <w:rsid w:val="00420AF1"/>
    <w:rsid w:val="00421C64"/>
    <w:rsid w:val="00421F07"/>
    <w:rsid w:val="00422353"/>
    <w:rsid w:val="00423C1A"/>
    <w:rsid w:val="004304AB"/>
    <w:rsid w:val="00435215"/>
    <w:rsid w:val="004355AB"/>
    <w:rsid w:val="0043620F"/>
    <w:rsid w:val="004366D4"/>
    <w:rsid w:val="00437CAC"/>
    <w:rsid w:val="00437E87"/>
    <w:rsid w:val="00440975"/>
    <w:rsid w:val="00442349"/>
    <w:rsid w:val="004438E4"/>
    <w:rsid w:val="00443B80"/>
    <w:rsid w:val="00446207"/>
    <w:rsid w:val="00447F48"/>
    <w:rsid w:val="004500BB"/>
    <w:rsid w:val="0045129F"/>
    <w:rsid w:val="00454A8C"/>
    <w:rsid w:val="00455A80"/>
    <w:rsid w:val="004570C5"/>
    <w:rsid w:val="00460458"/>
    <w:rsid w:val="00466198"/>
    <w:rsid w:val="00466839"/>
    <w:rsid w:val="00466DF0"/>
    <w:rsid w:val="00470A46"/>
    <w:rsid w:val="00470B1C"/>
    <w:rsid w:val="00475780"/>
    <w:rsid w:val="00475ECA"/>
    <w:rsid w:val="00477370"/>
    <w:rsid w:val="00480BDB"/>
    <w:rsid w:val="004816C5"/>
    <w:rsid w:val="0048524D"/>
    <w:rsid w:val="004852D6"/>
    <w:rsid w:val="0048574E"/>
    <w:rsid w:val="0048591B"/>
    <w:rsid w:val="00486DFC"/>
    <w:rsid w:val="004874A7"/>
    <w:rsid w:val="00487FA7"/>
    <w:rsid w:val="00490BA5"/>
    <w:rsid w:val="00491A82"/>
    <w:rsid w:val="00495BA3"/>
    <w:rsid w:val="00496689"/>
    <w:rsid w:val="0049708F"/>
    <w:rsid w:val="0049744B"/>
    <w:rsid w:val="004A44C6"/>
    <w:rsid w:val="004A565F"/>
    <w:rsid w:val="004A65F5"/>
    <w:rsid w:val="004A69BA"/>
    <w:rsid w:val="004A6F07"/>
    <w:rsid w:val="004A7205"/>
    <w:rsid w:val="004B1516"/>
    <w:rsid w:val="004B26CE"/>
    <w:rsid w:val="004B3E31"/>
    <w:rsid w:val="004B4B44"/>
    <w:rsid w:val="004B6815"/>
    <w:rsid w:val="004C15B1"/>
    <w:rsid w:val="004C2B36"/>
    <w:rsid w:val="004C33AF"/>
    <w:rsid w:val="004C52D2"/>
    <w:rsid w:val="004C5405"/>
    <w:rsid w:val="004D22E6"/>
    <w:rsid w:val="004D2300"/>
    <w:rsid w:val="004D3B24"/>
    <w:rsid w:val="004D4571"/>
    <w:rsid w:val="004D494E"/>
    <w:rsid w:val="004D527E"/>
    <w:rsid w:val="004D6BD0"/>
    <w:rsid w:val="004D7D2A"/>
    <w:rsid w:val="004E5610"/>
    <w:rsid w:val="004E5885"/>
    <w:rsid w:val="004E6196"/>
    <w:rsid w:val="004E7702"/>
    <w:rsid w:val="004F0DE8"/>
    <w:rsid w:val="004F3C3A"/>
    <w:rsid w:val="004F42E7"/>
    <w:rsid w:val="004F4C47"/>
    <w:rsid w:val="004F56CB"/>
    <w:rsid w:val="004F6330"/>
    <w:rsid w:val="004F6A01"/>
    <w:rsid w:val="004F75A7"/>
    <w:rsid w:val="004F7B67"/>
    <w:rsid w:val="005004CF"/>
    <w:rsid w:val="005018CB"/>
    <w:rsid w:val="005024B7"/>
    <w:rsid w:val="00503F36"/>
    <w:rsid w:val="00504EC0"/>
    <w:rsid w:val="0050528E"/>
    <w:rsid w:val="00506B67"/>
    <w:rsid w:val="00506BAC"/>
    <w:rsid w:val="00512348"/>
    <w:rsid w:val="00512CF1"/>
    <w:rsid w:val="0051515A"/>
    <w:rsid w:val="00516FC6"/>
    <w:rsid w:val="00516FF9"/>
    <w:rsid w:val="00517281"/>
    <w:rsid w:val="00520173"/>
    <w:rsid w:val="00520B57"/>
    <w:rsid w:val="00522226"/>
    <w:rsid w:val="005228EB"/>
    <w:rsid w:val="00523C45"/>
    <w:rsid w:val="0052429A"/>
    <w:rsid w:val="005247E9"/>
    <w:rsid w:val="00524D18"/>
    <w:rsid w:val="005309B2"/>
    <w:rsid w:val="005313C5"/>
    <w:rsid w:val="00531E0F"/>
    <w:rsid w:val="0053345D"/>
    <w:rsid w:val="00534821"/>
    <w:rsid w:val="00536D50"/>
    <w:rsid w:val="0054124F"/>
    <w:rsid w:val="00542A6A"/>
    <w:rsid w:val="00543A6B"/>
    <w:rsid w:val="00547DB1"/>
    <w:rsid w:val="005535A1"/>
    <w:rsid w:val="00553638"/>
    <w:rsid w:val="005558AA"/>
    <w:rsid w:val="00555AAC"/>
    <w:rsid w:val="00556A38"/>
    <w:rsid w:val="0055791A"/>
    <w:rsid w:val="00562A49"/>
    <w:rsid w:val="0056335F"/>
    <w:rsid w:val="00563C24"/>
    <w:rsid w:val="00565669"/>
    <w:rsid w:val="00566413"/>
    <w:rsid w:val="005670C9"/>
    <w:rsid w:val="005678CB"/>
    <w:rsid w:val="005717D4"/>
    <w:rsid w:val="00573C61"/>
    <w:rsid w:val="0057426C"/>
    <w:rsid w:val="005744FD"/>
    <w:rsid w:val="00577AF6"/>
    <w:rsid w:val="00581504"/>
    <w:rsid w:val="005825D5"/>
    <w:rsid w:val="00583381"/>
    <w:rsid w:val="005869D6"/>
    <w:rsid w:val="00594315"/>
    <w:rsid w:val="00594E5C"/>
    <w:rsid w:val="005968DB"/>
    <w:rsid w:val="005A002B"/>
    <w:rsid w:val="005A1DCE"/>
    <w:rsid w:val="005A2F19"/>
    <w:rsid w:val="005A3252"/>
    <w:rsid w:val="005A4572"/>
    <w:rsid w:val="005A5141"/>
    <w:rsid w:val="005B1655"/>
    <w:rsid w:val="005B383C"/>
    <w:rsid w:val="005B71E1"/>
    <w:rsid w:val="005C077B"/>
    <w:rsid w:val="005C090F"/>
    <w:rsid w:val="005C11BD"/>
    <w:rsid w:val="005C257D"/>
    <w:rsid w:val="005C2D15"/>
    <w:rsid w:val="005C2FC8"/>
    <w:rsid w:val="005C3BCA"/>
    <w:rsid w:val="005C59E9"/>
    <w:rsid w:val="005C623C"/>
    <w:rsid w:val="005C6CFC"/>
    <w:rsid w:val="005D2422"/>
    <w:rsid w:val="005D3974"/>
    <w:rsid w:val="005D5370"/>
    <w:rsid w:val="005D55DE"/>
    <w:rsid w:val="005D60DE"/>
    <w:rsid w:val="005D6973"/>
    <w:rsid w:val="005E0176"/>
    <w:rsid w:val="005E05CD"/>
    <w:rsid w:val="005E2667"/>
    <w:rsid w:val="005E6281"/>
    <w:rsid w:val="005E6A0A"/>
    <w:rsid w:val="005E741D"/>
    <w:rsid w:val="005F1B7C"/>
    <w:rsid w:val="005F2030"/>
    <w:rsid w:val="005F3F21"/>
    <w:rsid w:val="005F4D9A"/>
    <w:rsid w:val="005F4F4B"/>
    <w:rsid w:val="005F690F"/>
    <w:rsid w:val="005F6D13"/>
    <w:rsid w:val="005F7300"/>
    <w:rsid w:val="00601399"/>
    <w:rsid w:val="00602386"/>
    <w:rsid w:val="006038AE"/>
    <w:rsid w:val="006074A3"/>
    <w:rsid w:val="00607CC4"/>
    <w:rsid w:val="00607DD3"/>
    <w:rsid w:val="00610B6E"/>
    <w:rsid w:val="006125FF"/>
    <w:rsid w:val="00620729"/>
    <w:rsid w:val="00620DE0"/>
    <w:rsid w:val="006244BE"/>
    <w:rsid w:val="006252F4"/>
    <w:rsid w:val="006256BD"/>
    <w:rsid w:val="0062650A"/>
    <w:rsid w:val="00627E21"/>
    <w:rsid w:val="006301B9"/>
    <w:rsid w:val="00634505"/>
    <w:rsid w:val="006347ED"/>
    <w:rsid w:val="0063731B"/>
    <w:rsid w:val="00637F10"/>
    <w:rsid w:val="00641C1C"/>
    <w:rsid w:val="006429DC"/>
    <w:rsid w:val="00643497"/>
    <w:rsid w:val="00644894"/>
    <w:rsid w:val="00644F08"/>
    <w:rsid w:val="00645317"/>
    <w:rsid w:val="0064548E"/>
    <w:rsid w:val="00652417"/>
    <w:rsid w:val="0065515F"/>
    <w:rsid w:val="00656596"/>
    <w:rsid w:val="00657AEB"/>
    <w:rsid w:val="0066088A"/>
    <w:rsid w:val="006615D9"/>
    <w:rsid w:val="00664317"/>
    <w:rsid w:val="006651C6"/>
    <w:rsid w:val="0066697B"/>
    <w:rsid w:val="006731BA"/>
    <w:rsid w:val="00673BB3"/>
    <w:rsid w:val="00675EF8"/>
    <w:rsid w:val="00676DD8"/>
    <w:rsid w:val="0067731B"/>
    <w:rsid w:val="00677B64"/>
    <w:rsid w:val="00677EF5"/>
    <w:rsid w:val="00683153"/>
    <w:rsid w:val="006843F2"/>
    <w:rsid w:val="00684EBC"/>
    <w:rsid w:val="0068518A"/>
    <w:rsid w:val="006906F1"/>
    <w:rsid w:val="00690D27"/>
    <w:rsid w:val="00692E44"/>
    <w:rsid w:val="00694811"/>
    <w:rsid w:val="00695C89"/>
    <w:rsid w:val="00697343"/>
    <w:rsid w:val="006A0A0A"/>
    <w:rsid w:val="006A17B5"/>
    <w:rsid w:val="006A3329"/>
    <w:rsid w:val="006A3DE2"/>
    <w:rsid w:val="006A6BAF"/>
    <w:rsid w:val="006A6E98"/>
    <w:rsid w:val="006A6F79"/>
    <w:rsid w:val="006A70F7"/>
    <w:rsid w:val="006A7B8C"/>
    <w:rsid w:val="006B1DA8"/>
    <w:rsid w:val="006B2898"/>
    <w:rsid w:val="006B4AC1"/>
    <w:rsid w:val="006B717F"/>
    <w:rsid w:val="006C0BAB"/>
    <w:rsid w:val="006C0E30"/>
    <w:rsid w:val="006C15AA"/>
    <w:rsid w:val="006C1771"/>
    <w:rsid w:val="006C1FAF"/>
    <w:rsid w:val="006C1FBC"/>
    <w:rsid w:val="006C3E45"/>
    <w:rsid w:val="006C4A8D"/>
    <w:rsid w:val="006C4B35"/>
    <w:rsid w:val="006C4D74"/>
    <w:rsid w:val="006C534D"/>
    <w:rsid w:val="006C54ED"/>
    <w:rsid w:val="006C5805"/>
    <w:rsid w:val="006D09FC"/>
    <w:rsid w:val="006D0D03"/>
    <w:rsid w:val="006D28D8"/>
    <w:rsid w:val="006D4AFB"/>
    <w:rsid w:val="006D4F61"/>
    <w:rsid w:val="006D5C5E"/>
    <w:rsid w:val="006D7983"/>
    <w:rsid w:val="006E00EF"/>
    <w:rsid w:val="006E0A9B"/>
    <w:rsid w:val="006E3A51"/>
    <w:rsid w:val="006E3D33"/>
    <w:rsid w:val="006E490B"/>
    <w:rsid w:val="006E5328"/>
    <w:rsid w:val="006E591A"/>
    <w:rsid w:val="006F1311"/>
    <w:rsid w:val="006F2079"/>
    <w:rsid w:val="006F34A2"/>
    <w:rsid w:val="006F5F16"/>
    <w:rsid w:val="006F6264"/>
    <w:rsid w:val="007009CB"/>
    <w:rsid w:val="00700E3E"/>
    <w:rsid w:val="007019D9"/>
    <w:rsid w:val="00701E43"/>
    <w:rsid w:val="007024AF"/>
    <w:rsid w:val="00702F8C"/>
    <w:rsid w:val="007051BD"/>
    <w:rsid w:val="00710FEF"/>
    <w:rsid w:val="00711A30"/>
    <w:rsid w:val="00713561"/>
    <w:rsid w:val="00714366"/>
    <w:rsid w:val="00716A1C"/>
    <w:rsid w:val="00716AC6"/>
    <w:rsid w:val="00716CB5"/>
    <w:rsid w:val="00717D1F"/>
    <w:rsid w:val="007206CE"/>
    <w:rsid w:val="007217AA"/>
    <w:rsid w:val="00722484"/>
    <w:rsid w:val="007225E6"/>
    <w:rsid w:val="00723569"/>
    <w:rsid w:val="0072397D"/>
    <w:rsid w:val="007249AE"/>
    <w:rsid w:val="00724CE5"/>
    <w:rsid w:val="0072538F"/>
    <w:rsid w:val="00727950"/>
    <w:rsid w:val="007305FA"/>
    <w:rsid w:val="007312FE"/>
    <w:rsid w:val="00734CE7"/>
    <w:rsid w:val="00735A8E"/>
    <w:rsid w:val="00736C66"/>
    <w:rsid w:val="00736F82"/>
    <w:rsid w:val="0073785D"/>
    <w:rsid w:val="00741327"/>
    <w:rsid w:val="007440B0"/>
    <w:rsid w:val="007441EA"/>
    <w:rsid w:val="00744F8D"/>
    <w:rsid w:val="00745102"/>
    <w:rsid w:val="00745C38"/>
    <w:rsid w:val="007466EC"/>
    <w:rsid w:val="00750880"/>
    <w:rsid w:val="00751921"/>
    <w:rsid w:val="00752FAB"/>
    <w:rsid w:val="00754347"/>
    <w:rsid w:val="0075525D"/>
    <w:rsid w:val="00757162"/>
    <w:rsid w:val="007573DC"/>
    <w:rsid w:val="0076067A"/>
    <w:rsid w:val="00764537"/>
    <w:rsid w:val="007649AD"/>
    <w:rsid w:val="007677E0"/>
    <w:rsid w:val="007678E0"/>
    <w:rsid w:val="00767BB5"/>
    <w:rsid w:val="007723E5"/>
    <w:rsid w:val="0077580C"/>
    <w:rsid w:val="007760B3"/>
    <w:rsid w:val="00776BF7"/>
    <w:rsid w:val="007779EF"/>
    <w:rsid w:val="0078043C"/>
    <w:rsid w:val="0078113B"/>
    <w:rsid w:val="007814CF"/>
    <w:rsid w:val="00783CB5"/>
    <w:rsid w:val="007851B4"/>
    <w:rsid w:val="0078564D"/>
    <w:rsid w:val="007906C6"/>
    <w:rsid w:val="00791EDB"/>
    <w:rsid w:val="00792FA0"/>
    <w:rsid w:val="00797CB6"/>
    <w:rsid w:val="007A06D9"/>
    <w:rsid w:val="007A0CB5"/>
    <w:rsid w:val="007A3773"/>
    <w:rsid w:val="007A6851"/>
    <w:rsid w:val="007B0045"/>
    <w:rsid w:val="007B06B7"/>
    <w:rsid w:val="007B0AE9"/>
    <w:rsid w:val="007B0FB1"/>
    <w:rsid w:val="007B38D4"/>
    <w:rsid w:val="007B6BAA"/>
    <w:rsid w:val="007B7A31"/>
    <w:rsid w:val="007C0622"/>
    <w:rsid w:val="007C08D5"/>
    <w:rsid w:val="007C0BB5"/>
    <w:rsid w:val="007C2721"/>
    <w:rsid w:val="007C2CAD"/>
    <w:rsid w:val="007C4F5C"/>
    <w:rsid w:val="007C5E54"/>
    <w:rsid w:val="007C761A"/>
    <w:rsid w:val="007D12E7"/>
    <w:rsid w:val="007D1EE1"/>
    <w:rsid w:val="007D3896"/>
    <w:rsid w:val="007D6C73"/>
    <w:rsid w:val="007D780C"/>
    <w:rsid w:val="007E0661"/>
    <w:rsid w:val="007E1898"/>
    <w:rsid w:val="007E40BC"/>
    <w:rsid w:val="007E51E6"/>
    <w:rsid w:val="007E5260"/>
    <w:rsid w:val="007E5A10"/>
    <w:rsid w:val="007E5D94"/>
    <w:rsid w:val="007E6BA8"/>
    <w:rsid w:val="007E7C23"/>
    <w:rsid w:val="007F01E1"/>
    <w:rsid w:val="007F2BC5"/>
    <w:rsid w:val="007F454D"/>
    <w:rsid w:val="007F5186"/>
    <w:rsid w:val="007F7DE7"/>
    <w:rsid w:val="00800E37"/>
    <w:rsid w:val="008037F2"/>
    <w:rsid w:val="00803E31"/>
    <w:rsid w:val="0080433F"/>
    <w:rsid w:val="0080467F"/>
    <w:rsid w:val="00804E3A"/>
    <w:rsid w:val="008051ED"/>
    <w:rsid w:val="008104BD"/>
    <w:rsid w:val="00812372"/>
    <w:rsid w:val="00812A16"/>
    <w:rsid w:val="00814AA7"/>
    <w:rsid w:val="00815445"/>
    <w:rsid w:val="00816201"/>
    <w:rsid w:val="008165CC"/>
    <w:rsid w:val="008168CC"/>
    <w:rsid w:val="008169BF"/>
    <w:rsid w:val="00817DF6"/>
    <w:rsid w:val="00820B23"/>
    <w:rsid w:val="00827C9C"/>
    <w:rsid w:val="008300A2"/>
    <w:rsid w:val="00831B0F"/>
    <w:rsid w:val="00832869"/>
    <w:rsid w:val="00832C5B"/>
    <w:rsid w:val="00832F9A"/>
    <w:rsid w:val="0083402C"/>
    <w:rsid w:val="00835CC2"/>
    <w:rsid w:val="0084004A"/>
    <w:rsid w:val="0084004D"/>
    <w:rsid w:val="0084164D"/>
    <w:rsid w:val="00845015"/>
    <w:rsid w:val="00845EE2"/>
    <w:rsid w:val="0085217E"/>
    <w:rsid w:val="00855186"/>
    <w:rsid w:val="00857E68"/>
    <w:rsid w:val="0086118C"/>
    <w:rsid w:val="00864CE7"/>
    <w:rsid w:val="008650E6"/>
    <w:rsid w:val="00865C73"/>
    <w:rsid w:val="00866269"/>
    <w:rsid w:val="00870868"/>
    <w:rsid w:val="008720FF"/>
    <w:rsid w:val="00873001"/>
    <w:rsid w:val="00873CFD"/>
    <w:rsid w:val="00875240"/>
    <w:rsid w:val="00876E52"/>
    <w:rsid w:val="00885128"/>
    <w:rsid w:val="00885EDC"/>
    <w:rsid w:val="00885FE5"/>
    <w:rsid w:val="00886881"/>
    <w:rsid w:val="00887792"/>
    <w:rsid w:val="00887D8F"/>
    <w:rsid w:val="00892D4D"/>
    <w:rsid w:val="00893FE5"/>
    <w:rsid w:val="00894398"/>
    <w:rsid w:val="0089599D"/>
    <w:rsid w:val="00896AB4"/>
    <w:rsid w:val="00897EC2"/>
    <w:rsid w:val="008A05DE"/>
    <w:rsid w:val="008A1581"/>
    <w:rsid w:val="008A6F22"/>
    <w:rsid w:val="008A77E7"/>
    <w:rsid w:val="008A7A94"/>
    <w:rsid w:val="008A7D67"/>
    <w:rsid w:val="008B09A4"/>
    <w:rsid w:val="008B17E3"/>
    <w:rsid w:val="008B20CD"/>
    <w:rsid w:val="008B213E"/>
    <w:rsid w:val="008B2DAB"/>
    <w:rsid w:val="008B33A6"/>
    <w:rsid w:val="008B37E0"/>
    <w:rsid w:val="008B47FC"/>
    <w:rsid w:val="008B487D"/>
    <w:rsid w:val="008B5E5F"/>
    <w:rsid w:val="008B6BAC"/>
    <w:rsid w:val="008B727D"/>
    <w:rsid w:val="008C178F"/>
    <w:rsid w:val="008C1843"/>
    <w:rsid w:val="008C238A"/>
    <w:rsid w:val="008C4780"/>
    <w:rsid w:val="008C4A73"/>
    <w:rsid w:val="008C698C"/>
    <w:rsid w:val="008D22F9"/>
    <w:rsid w:val="008D464A"/>
    <w:rsid w:val="008D4F35"/>
    <w:rsid w:val="008D5E85"/>
    <w:rsid w:val="008D6230"/>
    <w:rsid w:val="008D6BA5"/>
    <w:rsid w:val="008E1E1F"/>
    <w:rsid w:val="008E2717"/>
    <w:rsid w:val="008E318B"/>
    <w:rsid w:val="008E3208"/>
    <w:rsid w:val="008E32FD"/>
    <w:rsid w:val="008E3564"/>
    <w:rsid w:val="008E444C"/>
    <w:rsid w:val="008E4D0A"/>
    <w:rsid w:val="008E633A"/>
    <w:rsid w:val="008E71F3"/>
    <w:rsid w:val="008E77C8"/>
    <w:rsid w:val="008F60AD"/>
    <w:rsid w:val="008F7373"/>
    <w:rsid w:val="00902071"/>
    <w:rsid w:val="009044D1"/>
    <w:rsid w:val="0090565C"/>
    <w:rsid w:val="00905C51"/>
    <w:rsid w:val="00906437"/>
    <w:rsid w:val="009129A1"/>
    <w:rsid w:val="00914255"/>
    <w:rsid w:val="00915317"/>
    <w:rsid w:val="0091667F"/>
    <w:rsid w:val="0091668E"/>
    <w:rsid w:val="00916D1F"/>
    <w:rsid w:val="009221C3"/>
    <w:rsid w:val="009223E2"/>
    <w:rsid w:val="00923C42"/>
    <w:rsid w:val="00927457"/>
    <w:rsid w:val="009309AF"/>
    <w:rsid w:val="00930A72"/>
    <w:rsid w:val="00931461"/>
    <w:rsid w:val="0093231C"/>
    <w:rsid w:val="009339BF"/>
    <w:rsid w:val="009349A0"/>
    <w:rsid w:val="009353F1"/>
    <w:rsid w:val="009358D2"/>
    <w:rsid w:val="00935A79"/>
    <w:rsid w:val="0093660B"/>
    <w:rsid w:val="00940AC0"/>
    <w:rsid w:val="00943D20"/>
    <w:rsid w:val="009464F5"/>
    <w:rsid w:val="00950BA0"/>
    <w:rsid w:val="00952365"/>
    <w:rsid w:val="00953871"/>
    <w:rsid w:val="00953AF0"/>
    <w:rsid w:val="00955A03"/>
    <w:rsid w:val="0096021A"/>
    <w:rsid w:val="009629A8"/>
    <w:rsid w:val="009650ED"/>
    <w:rsid w:val="00965C01"/>
    <w:rsid w:val="00966B85"/>
    <w:rsid w:val="009673B7"/>
    <w:rsid w:val="00971223"/>
    <w:rsid w:val="009713BF"/>
    <w:rsid w:val="00973E7A"/>
    <w:rsid w:val="00973FD1"/>
    <w:rsid w:val="00974949"/>
    <w:rsid w:val="00975270"/>
    <w:rsid w:val="00977084"/>
    <w:rsid w:val="00977D32"/>
    <w:rsid w:val="00977E8C"/>
    <w:rsid w:val="0098121E"/>
    <w:rsid w:val="00981310"/>
    <w:rsid w:val="00983087"/>
    <w:rsid w:val="009835DA"/>
    <w:rsid w:val="0098389A"/>
    <w:rsid w:val="00983A2C"/>
    <w:rsid w:val="00984C0D"/>
    <w:rsid w:val="0098561B"/>
    <w:rsid w:val="00987039"/>
    <w:rsid w:val="00987F1D"/>
    <w:rsid w:val="00990B0F"/>
    <w:rsid w:val="00996864"/>
    <w:rsid w:val="00996FA9"/>
    <w:rsid w:val="009A3F94"/>
    <w:rsid w:val="009A4264"/>
    <w:rsid w:val="009A47B2"/>
    <w:rsid w:val="009B04EF"/>
    <w:rsid w:val="009B12BA"/>
    <w:rsid w:val="009B177D"/>
    <w:rsid w:val="009B17E3"/>
    <w:rsid w:val="009B23D6"/>
    <w:rsid w:val="009B3E3C"/>
    <w:rsid w:val="009B4915"/>
    <w:rsid w:val="009B7EB2"/>
    <w:rsid w:val="009C00DE"/>
    <w:rsid w:val="009C0781"/>
    <w:rsid w:val="009C0EFC"/>
    <w:rsid w:val="009C11C2"/>
    <w:rsid w:val="009C13C7"/>
    <w:rsid w:val="009C4B86"/>
    <w:rsid w:val="009C5958"/>
    <w:rsid w:val="009C7D5E"/>
    <w:rsid w:val="009D0FE4"/>
    <w:rsid w:val="009D3D73"/>
    <w:rsid w:val="009D43A6"/>
    <w:rsid w:val="009D46EB"/>
    <w:rsid w:val="009D5CC5"/>
    <w:rsid w:val="009D6684"/>
    <w:rsid w:val="009E0C67"/>
    <w:rsid w:val="009E16A9"/>
    <w:rsid w:val="009E3D68"/>
    <w:rsid w:val="009E5FF3"/>
    <w:rsid w:val="009E60F8"/>
    <w:rsid w:val="009E7682"/>
    <w:rsid w:val="009E76D7"/>
    <w:rsid w:val="009F196B"/>
    <w:rsid w:val="009F44C5"/>
    <w:rsid w:val="009F51E2"/>
    <w:rsid w:val="009F5A4B"/>
    <w:rsid w:val="009F72C8"/>
    <w:rsid w:val="00A00B1C"/>
    <w:rsid w:val="00A02ABE"/>
    <w:rsid w:val="00A02D59"/>
    <w:rsid w:val="00A03C26"/>
    <w:rsid w:val="00A05782"/>
    <w:rsid w:val="00A05CFB"/>
    <w:rsid w:val="00A0682A"/>
    <w:rsid w:val="00A07294"/>
    <w:rsid w:val="00A07F3A"/>
    <w:rsid w:val="00A106FD"/>
    <w:rsid w:val="00A10B30"/>
    <w:rsid w:val="00A154EF"/>
    <w:rsid w:val="00A15E8B"/>
    <w:rsid w:val="00A173D8"/>
    <w:rsid w:val="00A17F72"/>
    <w:rsid w:val="00A206B4"/>
    <w:rsid w:val="00A2245C"/>
    <w:rsid w:val="00A24BE8"/>
    <w:rsid w:val="00A27C12"/>
    <w:rsid w:val="00A30042"/>
    <w:rsid w:val="00A318AD"/>
    <w:rsid w:val="00A33662"/>
    <w:rsid w:val="00A347FC"/>
    <w:rsid w:val="00A34B9F"/>
    <w:rsid w:val="00A36098"/>
    <w:rsid w:val="00A36C60"/>
    <w:rsid w:val="00A40062"/>
    <w:rsid w:val="00A403B4"/>
    <w:rsid w:val="00A41790"/>
    <w:rsid w:val="00A47374"/>
    <w:rsid w:val="00A50823"/>
    <w:rsid w:val="00A524DD"/>
    <w:rsid w:val="00A5264A"/>
    <w:rsid w:val="00A52B9B"/>
    <w:rsid w:val="00A532F6"/>
    <w:rsid w:val="00A620F0"/>
    <w:rsid w:val="00A62566"/>
    <w:rsid w:val="00A64425"/>
    <w:rsid w:val="00A648DD"/>
    <w:rsid w:val="00A65ACB"/>
    <w:rsid w:val="00A667A4"/>
    <w:rsid w:val="00A673D4"/>
    <w:rsid w:val="00A6796C"/>
    <w:rsid w:val="00A70714"/>
    <w:rsid w:val="00A74ADE"/>
    <w:rsid w:val="00A76479"/>
    <w:rsid w:val="00A7727B"/>
    <w:rsid w:val="00A8083A"/>
    <w:rsid w:val="00A80968"/>
    <w:rsid w:val="00A813B4"/>
    <w:rsid w:val="00A85D80"/>
    <w:rsid w:val="00A8783C"/>
    <w:rsid w:val="00A90A25"/>
    <w:rsid w:val="00A9261F"/>
    <w:rsid w:val="00A93FA4"/>
    <w:rsid w:val="00A945A7"/>
    <w:rsid w:val="00A95A6B"/>
    <w:rsid w:val="00A963EC"/>
    <w:rsid w:val="00A96467"/>
    <w:rsid w:val="00A967FF"/>
    <w:rsid w:val="00AA0D28"/>
    <w:rsid w:val="00AA3654"/>
    <w:rsid w:val="00AA4997"/>
    <w:rsid w:val="00AA4CC3"/>
    <w:rsid w:val="00AA5FC2"/>
    <w:rsid w:val="00AA6650"/>
    <w:rsid w:val="00AA71FD"/>
    <w:rsid w:val="00AA7874"/>
    <w:rsid w:val="00AB1F2D"/>
    <w:rsid w:val="00AB266B"/>
    <w:rsid w:val="00AB40C3"/>
    <w:rsid w:val="00AB426C"/>
    <w:rsid w:val="00AB45BC"/>
    <w:rsid w:val="00AB7CB8"/>
    <w:rsid w:val="00AC343B"/>
    <w:rsid w:val="00AC4FB4"/>
    <w:rsid w:val="00AC6528"/>
    <w:rsid w:val="00AC7E50"/>
    <w:rsid w:val="00AD0152"/>
    <w:rsid w:val="00AD0192"/>
    <w:rsid w:val="00AD0740"/>
    <w:rsid w:val="00AD1BFD"/>
    <w:rsid w:val="00AD2F50"/>
    <w:rsid w:val="00AD31B7"/>
    <w:rsid w:val="00AD4C48"/>
    <w:rsid w:val="00AD7505"/>
    <w:rsid w:val="00AD7D28"/>
    <w:rsid w:val="00AE033B"/>
    <w:rsid w:val="00AE07A5"/>
    <w:rsid w:val="00AE1364"/>
    <w:rsid w:val="00AE193A"/>
    <w:rsid w:val="00AE2B99"/>
    <w:rsid w:val="00AE3368"/>
    <w:rsid w:val="00AE3A6D"/>
    <w:rsid w:val="00AE3C31"/>
    <w:rsid w:val="00AE41FD"/>
    <w:rsid w:val="00AE4642"/>
    <w:rsid w:val="00AF118E"/>
    <w:rsid w:val="00AF317D"/>
    <w:rsid w:val="00AF32AE"/>
    <w:rsid w:val="00AF34DD"/>
    <w:rsid w:val="00AF3C2B"/>
    <w:rsid w:val="00AF3C98"/>
    <w:rsid w:val="00AF3CD6"/>
    <w:rsid w:val="00AF4F2E"/>
    <w:rsid w:val="00AF7860"/>
    <w:rsid w:val="00B00F54"/>
    <w:rsid w:val="00B02A6B"/>
    <w:rsid w:val="00B030D8"/>
    <w:rsid w:val="00B041D2"/>
    <w:rsid w:val="00B04887"/>
    <w:rsid w:val="00B04EB1"/>
    <w:rsid w:val="00B05FCD"/>
    <w:rsid w:val="00B067C1"/>
    <w:rsid w:val="00B117A0"/>
    <w:rsid w:val="00B11E8F"/>
    <w:rsid w:val="00B14162"/>
    <w:rsid w:val="00B15663"/>
    <w:rsid w:val="00B15D26"/>
    <w:rsid w:val="00B16C4F"/>
    <w:rsid w:val="00B17F88"/>
    <w:rsid w:val="00B21E81"/>
    <w:rsid w:val="00B2348E"/>
    <w:rsid w:val="00B23DD2"/>
    <w:rsid w:val="00B24611"/>
    <w:rsid w:val="00B24C07"/>
    <w:rsid w:val="00B25F45"/>
    <w:rsid w:val="00B309E4"/>
    <w:rsid w:val="00B31528"/>
    <w:rsid w:val="00B315DA"/>
    <w:rsid w:val="00B34E34"/>
    <w:rsid w:val="00B36247"/>
    <w:rsid w:val="00B37470"/>
    <w:rsid w:val="00B4016F"/>
    <w:rsid w:val="00B401D9"/>
    <w:rsid w:val="00B424DF"/>
    <w:rsid w:val="00B428F8"/>
    <w:rsid w:val="00B43F8A"/>
    <w:rsid w:val="00B44A22"/>
    <w:rsid w:val="00B45FEB"/>
    <w:rsid w:val="00B4623D"/>
    <w:rsid w:val="00B4664B"/>
    <w:rsid w:val="00B4745C"/>
    <w:rsid w:val="00B51693"/>
    <w:rsid w:val="00B522B5"/>
    <w:rsid w:val="00B550AE"/>
    <w:rsid w:val="00B552FD"/>
    <w:rsid w:val="00B55CA7"/>
    <w:rsid w:val="00B561F5"/>
    <w:rsid w:val="00B56C42"/>
    <w:rsid w:val="00B576EE"/>
    <w:rsid w:val="00B629C8"/>
    <w:rsid w:val="00B63373"/>
    <w:rsid w:val="00B641F2"/>
    <w:rsid w:val="00B64F01"/>
    <w:rsid w:val="00B65777"/>
    <w:rsid w:val="00B658F5"/>
    <w:rsid w:val="00B67D99"/>
    <w:rsid w:val="00B701A4"/>
    <w:rsid w:val="00B7227C"/>
    <w:rsid w:val="00B724E7"/>
    <w:rsid w:val="00B73FDE"/>
    <w:rsid w:val="00B75538"/>
    <w:rsid w:val="00B75977"/>
    <w:rsid w:val="00B7679F"/>
    <w:rsid w:val="00B7731D"/>
    <w:rsid w:val="00B83B8D"/>
    <w:rsid w:val="00B8449E"/>
    <w:rsid w:val="00B869F0"/>
    <w:rsid w:val="00B871CA"/>
    <w:rsid w:val="00B872E1"/>
    <w:rsid w:val="00B873D1"/>
    <w:rsid w:val="00B91731"/>
    <w:rsid w:val="00B9428A"/>
    <w:rsid w:val="00B943B6"/>
    <w:rsid w:val="00B94788"/>
    <w:rsid w:val="00B96922"/>
    <w:rsid w:val="00B96D8E"/>
    <w:rsid w:val="00BA2879"/>
    <w:rsid w:val="00BA42C5"/>
    <w:rsid w:val="00BA5849"/>
    <w:rsid w:val="00BA6ABF"/>
    <w:rsid w:val="00BA74BB"/>
    <w:rsid w:val="00BB01AC"/>
    <w:rsid w:val="00BB0A25"/>
    <w:rsid w:val="00BB0DC0"/>
    <w:rsid w:val="00BB1139"/>
    <w:rsid w:val="00BB1CA5"/>
    <w:rsid w:val="00BB1DA4"/>
    <w:rsid w:val="00BB2B99"/>
    <w:rsid w:val="00BB309F"/>
    <w:rsid w:val="00BB7478"/>
    <w:rsid w:val="00BC2881"/>
    <w:rsid w:val="00BC445A"/>
    <w:rsid w:val="00BC5018"/>
    <w:rsid w:val="00BC7A78"/>
    <w:rsid w:val="00BC7DAB"/>
    <w:rsid w:val="00BD061A"/>
    <w:rsid w:val="00BD0740"/>
    <w:rsid w:val="00BD1D6E"/>
    <w:rsid w:val="00BD25BA"/>
    <w:rsid w:val="00BD2B3A"/>
    <w:rsid w:val="00BD36C6"/>
    <w:rsid w:val="00BD4E35"/>
    <w:rsid w:val="00BD5BEE"/>
    <w:rsid w:val="00BD5C5E"/>
    <w:rsid w:val="00BE4434"/>
    <w:rsid w:val="00BE5178"/>
    <w:rsid w:val="00BE5222"/>
    <w:rsid w:val="00BE54E7"/>
    <w:rsid w:val="00BE7555"/>
    <w:rsid w:val="00BE765B"/>
    <w:rsid w:val="00BE7EA7"/>
    <w:rsid w:val="00BF0260"/>
    <w:rsid w:val="00BF118B"/>
    <w:rsid w:val="00BF1235"/>
    <w:rsid w:val="00BF26EE"/>
    <w:rsid w:val="00BF49EF"/>
    <w:rsid w:val="00BF5463"/>
    <w:rsid w:val="00BF547B"/>
    <w:rsid w:val="00BF5C6D"/>
    <w:rsid w:val="00BF6879"/>
    <w:rsid w:val="00C028B4"/>
    <w:rsid w:val="00C0324E"/>
    <w:rsid w:val="00C03721"/>
    <w:rsid w:val="00C05620"/>
    <w:rsid w:val="00C105CF"/>
    <w:rsid w:val="00C1092D"/>
    <w:rsid w:val="00C12FD1"/>
    <w:rsid w:val="00C13620"/>
    <w:rsid w:val="00C14488"/>
    <w:rsid w:val="00C15A3B"/>
    <w:rsid w:val="00C161F3"/>
    <w:rsid w:val="00C16CBC"/>
    <w:rsid w:val="00C179F6"/>
    <w:rsid w:val="00C2322C"/>
    <w:rsid w:val="00C24363"/>
    <w:rsid w:val="00C27EC3"/>
    <w:rsid w:val="00C3076B"/>
    <w:rsid w:val="00C31272"/>
    <w:rsid w:val="00C328CA"/>
    <w:rsid w:val="00C364FF"/>
    <w:rsid w:val="00C4046D"/>
    <w:rsid w:val="00C40CB0"/>
    <w:rsid w:val="00C4259B"/>
    <w:rsid w:val="00C438F8"/>
    <w:rsid w:val="00C45487"/>
    <w:rsid w:val="00C468DE"/>
    <w:rsid w:val="00C4797D"/>
    <w:rsid w:val="00C5212C"/>
    <w:rsid w:val="00C53534"/>
    <w:rsid w:val="00C5570E"/>
    <w:rsid w:val="00C56AC1"/>
    <w:rsid w:val="00C63923"/>
    <w:rsid w:val="00C63FBD"/>
    <w:rsid w:val="00C6557D"/>
    <w:rsid w:val="00C65B41"/>
    <w:rsid w:val="00C70677"/>
    <w:rsid w:val="00C765BD"/>
    <w:rsid w:val="00C774F3"/>
    <w:rsid w:val="00C81654"/>
    <w:rsid w:val="00C81798"/>
    <w:rsid w:val="00C84846"/>
    <w:rsid w:val="00C8542D"/>
    <w:rsid w:val="00C861E0"/>
    <w:rsid w:val="00C930FC"/>
    <w:rsid w:val="00C9352F"/>
    <w:rsid w:val="00C95C96"/>
    <w:rsid w:val="00C95DF3"/>
    <w:rsid w:val="00C96F22"/>
    <w:rsid w:val="00C96F45"/>
    <w:rsid w:val="00C9726E"/>
    <w:rsid w:val="00C97B25"/>
    <w:rsid w:val="00CA1216"/>
    <w:rsid w:val="00CA15E9"/>
    <w:rsid w:val="00CA1BC3"/>
    <w:rsid w:val="00CA2E5D"/>
    <w:rsid w:val="00CA4014"/>
    <w:rsid w:val="00CA6E11"/>
    <w:rsid w:val="00CB0652"/>
    <w:rsid w:val="00CB2E72"/>
    <w:rsid w:val="00CB40DD"/>
    <w:rsid w:val="00CB43C2"/>
    <w:rsid w:val="00CB4853"/>
    <w:rsid w:val="00CB4C3C"/>
    <w:rsid w:val="00CB5076"/>
    <w:rsid w:val="00CB791C"/>
    <w:rsid w:val="00CC0573"/>
    <w:rsid w:val="00CC0F6C"/>
    <w:rsid w:val="00CC3410"/>
    <w:rsid w:val="00CC4B6C"/>
    <w:rsid w:val="00CC605C"/>
    <w:rsid w:val="00CC636F"/>
    <w:rsid w:val="00CC6F06"/>
    <w:rsid w:val="00CC7042"/>
    <w:rsid w:val="00CD138C"/>
    <w:rsid w:val="00CD23BB"/>
    <w:rsid w:val="00CD5497"/>
    <w:rsid w:val="00CD5DAF"/>
    <w:rsid w:val="00CD5FEF"/>
    <w:rsid w:val="00CD62C5"/>
    <w:rsid w:val="00CD697D"/>
    <w:rsid w:val="00CD6B6E"/>
    <w:rsid w:val="00CD7C91"/>
    <w:rsid w:val="00CE1597"/>
    <w:rsid w:val="00CE2AFB"/>
    <w:rsid w:val="00CE34CC"/>
    <w:rsid w:val="00CE3BB7"/>
    <w:rsid w:val="00CE7053"/>
    <w:rsid w:val="00CE75CD"/>
    <w:rsid w:val="00CE7AA4"/>
    <w:rsid w:val="00CE7F1A"/>
    <w:rsid w:val="00CF078C"/>
    <w:rsid w:val="00CF0E01"/>
    <w:rsid w:val="00CF1C84"/>
    <w:rsid w:val="00CF32E0"/>
    <w:rsid w:val="00CF418C"/>
    <w:rsid w:val="00CF5F62"/>
    <w:rsid w:val="00D010BA"/>
    <w:rsid w:val="00D01CE9"/>
    <w:rsid w:val="00D01DB3"/>
    <w:rsid w:val="00D05E1B"/>
    <w:rsid w:val="00D0615F"/>
    <w:rsid w:val="00D07011"/>
    <w:rsid w:val="00D07454"/>
    <w:rsid w:val="00D10669"/>
    <w:rsid w:val="00D1156D"/>
    <w:rsid w:val="00D11D1F"/>
    <w:rsid w:val="00D135E8"/>
    <w:rsid w:val="00D151FB"/>
    <w:rsid w:val="00D15E65"/>
    <w:rsid w:val="00D163B1"/>
    <w:rsid w:val="00D165EC"/>
    <w:rsid w:val="00D179BE"/>
    <w:rsid w:val="00D2095E"/>
    <w:rsid w:val="00D21507"/>
    <w:rsid w:val="00D23A5E"/>
    <w:rsid w:val="00D247E5"/>
    <w:rsid w:val="00D24BC6"/>
    <w:rsid w:val="00D2725A"/>
    <w:rsid w:val="00D30DDC"/>
    <w:rsid w:val="00D31744"/>
    <w:rsid w:val="00D3320F"/>
    <w:rsid w:val="00D33E01"/>
    <w:rsid w:val="00D34DF7"/>
    <w:rsid w:val="00D3585E"/>
    <w:rsid w:val="00D359DE"/>
    <w:rsid w:val="00D35B11"/>
    <w:rsid w:val="00D4093C"/>
    <w:rsid w:val="00D40F81"/>
    <w:rsid w:val="00D41F4A"/>
    <w:rsid w:val="00D42B4C"/>
    <w:rsid w:val="00D42BBE"/>
    <w:rsid w:val="00D43EF3"/>
    <w:rsid w:val="00D44A79"/>
    <w:rsid w:val="00D44AAD"/>
    <w:rsid w:val="00D44D1F"/>
    <w:rsid w:val="00D51437"/>
    <w:rsid w:val="00D52BC3"/>
    <w:rsid w:val="00D54ED9"/>
    <w:rsid w:val="00D557A5"/>
    <w:rsid w:val="00D60DA5"/>
    <w:rsid w:val="00D624D1"/>
    <w:rsid w:val="00D63686"/>
    <w:rsid w:val="00D6403E"/>
    <w:rsid w:val="00D7005A"/>
    <w:rsid w:val="00D73B11"/>
    <w:rsid w:val="00D76D60"/>
    <w:rsid w:val="00D825CC"/>
    <w:rsid w:val="00D863AF"/>
    <w:rsid w:val="00D86650"/>
    <w:rsid w:val="00D86BA8"/>
    <w:rsid w:val="00D906F8"/>
    <w:rsid w:val="00D9096E"/>
    <w:rsid w:val="00D92719"/>
    <w:rsid w:val="00D92A4C"/>
    <w:rsid w:val="00D92B39"/>
    <w:rsid w:val="00D92DCB"/>
    <w:rsid w:val="00DA03AD"/>
    <w:rsid w:val="00DA3A36"/>
    <w:rsid w:val="00DA4A7F"/>
    <w:rsid w:val="00DA7F83"/>
    <w:rsid w:val="00DB0B13"/>
    <w:rsid w:val="00DB3627"/>
    <w:rsid w:val="00DB5DE2"/>
    <w:rsid w:val="00DC065C"/>
    <w:rsid w:val="00DC1C07"/>
    <w:rsid w:val="00DC27AD"/>
    <w:rsid w:val="00DC2D2D"/>
    <w:rsid w:val="00DC4250"/>
    <w:rsid w:val="00DC462B"/>
    <w:rsid w:val="00DC5BA6"/>
    <w:rsid w:val="00DC5DCD"/>
    <w:rsid w:val="00DC5F96"/>
    <w:rsid w:val="00DD0CC8"/>
    <w:rsid w:val="00DD23C8"/>
    <w:rsid w:val="00DD2548"/>
    <w:rsid w:val="00DD30C5"/>
    <w:rsid w:val="00DD5508"/>
    <w:rsid w:val="00DD6BFB"/>
    <w:rsid w:val="00DE0450"/>
    <w:rsid w:val="00DE14DA"/>
    <w:rsid w:val="00DE4C0F"/>
    <w:rsid w:val="00DE5DB8"/>
    <w:rsid w:val="00DE79F2"/>
    <w:rsid w:val="00DF6AF9"/>
    <w:rsid w:val="00DF709C"/>
    <w:rsid w:val="00DF710A"/>
    <w:rsid w:val="00E02A56"/>
    <w:rsid w:val="00E06976"/>
    <w:rsid w:val="00E07844"/>
    <w:rsid w:val="00E07951"/>
    <w:rsid w:val="00E10490"/>
    <w:rsid w:val="00E10931"/>
    <w:rsid w:val="00E11529"/>
    <w:rsid w:val="00E14507"/>
    <w:rsid w:val="00E16BBC"/>
    <w:rsid w:val="00E20AEB"/>
    <w:rsid w:val="00E2271B"/>
    <w:rsid w:val="00E23E8E"/>
    <w:rsid w:val="00E245C5"/>
    <w:rsid w:val="00E26714"/>
    <w:rsid w:val="00E337FE"/>
    <w:rsid w:val="00E34A1B"/>
    <w:rsid w:val="00E34AA5"/>
    <w:rsid w:val="00E36210"/>
    <w:rsid w:val="00E378BF"/>
    <w:rsid w:val="00E4068F"/>
    <w:rsid w:val="00E40F47"/>
    <w:rsid w:val="00E44463"/>
    <w:rsid w:val="00E46167"/>
    <w:rsid w:val="00E47186"/>
    <w:rsid w:val="00E50D21"/>
    <w:rsid w:val="00E51D33"/>
    <w:rsid w:val="00E52839"/>
    <w:rsid w:val="00E5441D"/>
    <w:rsid w:val="00E54A3C"/>
    <w:rsid w:val="00E56245"/>
    <w:rsid w:val="00E5692B"/>
    <w:rsid w:val="00E629C2"/>
    <w:rsid w:val="00E66453"/>
    <w:rsid w:val="00E70D20"/>
    <w:rsid w:val="00E72373"/>
    <w:rsid w:val="00E727EE"/>
    <w:rsid w:val="00E7555B"/>
    <w:rsid w:val="00E7617C"/>
    <w:rsid w:val="00E76A27"/>
    <w:rsid w:val="00E77CA2"/>
    <w:rsid w:val="00E81BDF"/>
    <w:rsid w:val="00E828BD"/>
    <w:rsid w:val="00E829AB"/>
    <w:rsid w:val="00E82CA7"/>
    <w:rsid w:val="00E83DEA"/>
    <w:rsid w:val="00E86D20"/>
    <w:rsid w:val="00E933D5"/>
    <w:rsid w:val="00E938AE"/>
    <w:rsid w:val="00E957DB"/>
    <w:rsid w:val="00EA3AF3"/>
    <w:rsid w:val="00EA3D8D"/>
    <w:rsid w:val="00EA4E32"/>
    <w:rsid w:val="00EA6964"/>
    <w:rsid w:val="00EB1219"/>
    <w:rsid w:val="00EB1D08"/>
    <w:rsid w:val="00EB3F4C"/>
    <w:rsid w:val="00EB43A3"/>
    <w:rsid w:val="00EB495F"/>
    <w:rsid w:val="00EB6361"/>
    <w:rsid w:val="00EB67C0"/>
    <w:rsid w:val="00EB6B83"/>
    <w:rsid w:val="00EB6B93"/>
    <w:rsid w:val="00EB73E9"/>
    <w:rsid w:val="00EC1F4D"/>
    <w:rsid w:val="00EC37A4"/>
    <w:rsid w:val="00EC616A"/>
    <w:rsid w:val="00EC7818"/>
    <w:rsid w:val="00ED591E"/>
    <w:rsid w:val="00EE0049"/>
    <w:rsid w:val="00EE2286"/>
    <w:rsid w:val="00EE2A0D"/>
    <w:rsid w:val="00EE30A3"/>
    <w:rsid w:val="00EE365D"/>
    <w:rsid w:val="00EE46FD"/>
    <w:rsid w:val="00EE53CF"/>
    <w:rsid w:val="00EF0611"/>
    <w:rsid w:val="00EF08E6"/>
    <w:rsid w:val="00EF0AC2"/>
    <w:rsid w:val="00EF107B"/>
    <w:rsid w:val="00EF2F9A"/>
    <w:rsid w:val="00EF450C"/>
    <w:rsid w:val="00F015FF"/>
    <w:rsid w:val="00F01CC7"/>
    <w:rsid w:val="00F10995"/>
    <w:rsid w:val="00F10DC6"/>
    <w:rsid w:val="00F11A46"/>
    <w:rsid w:val="00F15F99"/>
    <w:rsid w:val="00F16B5D"/>
    <w:rsid w:val="00F23285"/>
    <w:rsid w:val="00F23936"/>
    <w:rsid w:val="00F2461D"/>
    <w:rsid w:val="00F27EFE"/>
    <w:rsid w:val="00F304E7"/>
    <w:rsid w:val="00F3201C"/>
    <w:rsid w:val="00F3256C"/>
    <w:rsid w:val="00F3559F"/>
    <w:rsid w:val="00F36214"/>
    <w:rsid w:val="00F36B08"/>
    <w:rsid w:val="00F40068"/>
    <w:rsid w:val="00F42902"/>
    <w:rsid w:val="00F4323A"/>
    <w:rsid w:val="00F437B6"/>
    <w:rsid w:val="00F438E7"/>
    <w:rsid w:val="00F44DB4"/>
    <w:rsid w:val="00F47152"/>
    <w:rsid w:val="00F525A6"/>
    <w:rsid w:val="00F52769"/>
    <w:rsid w:val="00F529C4"/>
    <w:rsid w:val="00F54B72"/>
    <w:rsid w:val="00F55BB4"/>
    <w:rsid w:val="00F576DD"/>
    <w:rsid w:val="00F626D0"/>
    <w:rsid w:val="00F635B6"/>
    <w:rsid w:val="00F6545A"/>
    <w:rsid w:val="00F6550A"/>
    <w:rsid w:val="00F666C4"/>
    <w:rsid w:val="00F66A7F"/>
    <w:rsid w:val="00F742A9"/>
    <w:rsid w:val="00F74576"/>
    <w:rsid w:val="00F7526B"/>
    <w:rsid w:val="00F76542"/>
    <w:rsid w:val="00F80109"/>
    <w:rsid w:val="00F804E7"/>
    <w:rsid w:val="00F81C15"/>
    <w:rsid w:val="00F872F1"/>
    <w:rsid w:val="00F91724"/>
    <w:rsid w:val="00F92BF7"/>
    <w:rsid w:val="00F9379D"/>
    <w:rsid w:val="00F93A16"/>
    <w:rsid w:val="00F94ACE"/>
    <w:rsid w:val="00F959AC"/>
    <w:rsid w:val="00F9627E"/>
    <w:rsid w:val="00FA014A"/>
    <w:rsid w:val="00FA05B4"/>
    <w:rsid w:val="00FA16C3"/>
    <w:rsid w:val="00FA1D1F"/>
    <w:rsid w:val="00FA32F5"/>
    <w:rsid w:val="00FA444B"/>
    <w:rsid w:val="00FA47B7"/>
    <w:rsid w:val="00FA49A5"/>
    <w:rsid w:val="00FA4CEA"/>
    <w:rsid w:val="00FA5106"/>
    <w:rsid w:val="00FA542E"/>
    <w:rsid w:val="00FA6FE1"/>
    <w:rsid w:val="00FA7494"/>
    <w:rsid w:val="00FA7BFB"/>
    <w:rsid w:val="00FB1376"/>
    <w:rsid w:val="00FB3532"/>
    <w:rsid w:val="00FB483E"/>
    <w:rsid w:val="00FB7124"/>
    <w:rsid w:val="00FC01A5"/>
    <w:rsid w:val="00FC1955"/>
    <w:rsid w:val="00FC26B5"/>
    <w:rsid w:val="00FC5476"/>
    <w:rsid w:val="00FC56F5"/>
    <w:rsid w:val="00FC6A20"/>
    <w:rsid w:val="00FC7906"/>
    <w:rsid w:val="00FD0055"/>
    <w:rsid w:val="00FD0B19"/>
    <w:rsid w:val="00FD1629"/>
    <w:rsid w:val="00FD3B59"/>
    <w:rsid w:val="00FD441C"/>
    <w:rsid w:val="00FD4D84"/>
    <w:rsid w:val="00FD5B72"/>
    <w:rsid w:val="00FD656F"/>
    <w:rsid w:val="00FF0045"/>
    <w:rsid w:val="00FF118F"/>
    <w:rsid w:val="00FF2683"/>
    <w:rsid w:val="00FF5C5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4:docId w14:val="66B9F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7391A"/>
    <w:pPr>
      <w:keepNext/>
      <w:spacing w:before="240" w:after="60"/>
      <w:jc w:val="left"/>
      <w:outlineLvl w:val="0"/>
    </w:pPr>
    <w:rPr>
      <w:sz w:val="22"/>
      <w:szCs w:val="28"/>
      <w:u w:val="single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jc w:val="left"/>
      <w:outlineLvl w:val="1"/>
    </w:pPr>
    <w:rPr>
      <w:rFonts w:ascii="MetaNormalLF-Roman" w:hAnsi="MetaNormalLF-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nhideWhenUsed/>
    <w:rsid w:val="00A02D5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02D59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23DD2"/>
    <w:rPr>
      <w:color w:val="800080" w:themeColor="followedHyperlink"/>
      <w:u w:val="single"/>
    </w:rPr>
  </w:style>
  <w:style w:type="paragraph" w:customStyle="1" w:styleId="format15">
    <w:name w:val="format1.5"/>
    <w:basedOn w:val="Standard"/>
    <w:rsid w:val="00656596"/>
    <w:pPr>
      <w:spacing w:line="360" w:lineRule="auto"/>
      <w:jc w:val="left"/>
    </w:pPr>
    <w:rPr>
      <w:rFonts w:ascii="MetaNormalLF-Roman" w:hAnsi="MetaNormalLF-Roman"/>
      <w:sz w:val="22"/>
    </w:rPr>
  </w:style>
  <w:style w:type="paragraph" w:customStyle="1" w:styleId="Default">
    <w:name w:val="Default"/>
    <w:rsid w:val="00F2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4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4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4F3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F196B"/>
    <w:pPr>
      <w:ind w:left="720"/>
      <w:contextualSpacing/>
      <w:jc w:val="left"/>
    </w:pPr>
    <w:rPr>
      <w:sz w:val="36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60492"/>
    <w:rPr>
      <w:rFonts w:ascii="Arial" w:hAnsi="Arial"/>
      <w:sz w:val="22"/>
      <w:szCs w:val="28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7C1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7C12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unhideWhenUsed/>
    <w:rsid w:val="004C33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C33AF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B8449E"/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4F6A0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71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80968"/>
    <w:rPr>
      <w:rFonts w:ascii="Arial" w:hAnsi="Arial"/>
      <w:sz w:val="24"/>
    </w:rPr>
  </w:style>
  <w:style w:type="paragraph" w:customStyle="1" w:styleId="p1">
    <w:name w:val="p1"/>
    <w:basedOn w:val="Standard"/>
    <w:rsid w:val="0036402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341">
          <w:marLeft w:val="131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03">
          <w:marLeft w:val="131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752">
          <w:marLeft w:val="131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57">
          <w:marLeft w:val="131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180">
          <w:marLeft w:val="0"/>
          <w:marRight w:val="0"/>
          <w:marTop w:val="3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9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55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enter.digi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bundesagentu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A277-61AD-4FD3-A953-AEEA1A54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2022-12-28T09:52:00Z</dcterms:created>
  <dcterms:modified xsi:type="dcterms:W3CDTF">2022-12-28T09:52:00Z</dcterms:modified>
</cp:coreProperties>
</file>